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0B7D" w14:textId="77777777" w:rsidR="00D23511" w:rsidRPr="00DD1A73" w:rsidRDefault="00D23511" w:rsidP="003F4FBE">
      <w:pPr>
        <w:jc w:val="right"/>
      </w:pPr>
    </w:p>
    <w:p w14:paraId="2505742F" w14:textId="29CAC29A" w:rsidR="00CE75BB" w:rsidRPr="00DD1A73" w:rsidRDefault="00CE75BB" w:rsidP="003F4FBE">
      <w:pPr>
        <w:jc w:val="right"/>
      </w:pPr>
      <w:r w:rsidRPr="00DD1A73">
        <w:t>Bucureș</w:t>
      </w:r>
      <w:r w:rsidR="001915A4" w:rsidRPr="00DD1A73">
        <w:t xml:space="preserve">ti, </w:t>
      </w:r>
      <w:r w:rsidR="00A476AD">
        <w:t>2</w:t>
      </w:r>
      <w:r w:rsidR="00A46D85">
        <w:t>6</w:t>
      </w:r>
      <w:r w:rsidR="002F6B86">
        <w:t xml:space="preserve"> august 2021 </w:t>
      </w:r>
    </w:p>
    <w:p w14:paraId="6647A4DF" w14:textId="041CD33F" w:rsidR="00A2026E" w:rsidRDefault="00D81CBB" w:rsidP="00964890">
      <w:pPr>
        <w:jc w:val="center"/>
        <w:rPr>
          <w:b/>
          <w:sz w:val="32"/>
          <w:szCs w:val="32"/>
        </w:rPr>
      </w:pPr>
      <w:r>
        <w:rPr>
          <w:b/>
          <w:sz w:val="32"/>
          <w:szCs w:val="32"/>
        </w:rPr>
        <w:t>Mari actori își unesc vocea cu muzica clasică</w:t>
      </w:r>
    </w:p>
    <w:p w14:paraId="2A63E304" w14:textId="1A158A70" w:rsidR="00EB4B88" w:rsidRDefault="00F82164" w:rsidP="00F82164">
      <w:pPr>
        <w:jc w:val="center"/>
        <w:rPr>
          <w:b/>
          <w:sz w:val="32"/>
          <w:szCs w:val="32"/>
        </w:rPr>
      </w:pPr>
      <w:r>
        <w:rPr>
          <w:b/>
          <w:sz w:val="32"/>
          <w:szCs w:val="32"/>
        </w:rPr>
        <w:t>Robert Powell, Maia M</w:t>
      </w:r>
      <w:r w:rsidRPr="00F82164">
        <w:rPr>
          <w:b/>
          <w:sz w:val="32"/>
          <w:szCs w:val="32"/>
        </w:rPr>
        <w:t>orgenstern</w:t>
      </w:r>
      <w:r>
        <w:rPr>
          <w:b/>
          <w:sz w:val="32"/>
          <w:szCs w:val="32"/>
        </w:rPr>
        <w:t xml:space="preserve"> și Vlad Ivanov</w:t>
      </w:r>
      <w:r w:rsidR="0022422E">
        <w:rPr>
          <w:b/>
          <w:sz w:val="32"/>
          <w:szCs w:val="32"/>
        </w:rPr>
        <w:t>, în permieră</w:t>
      </w:r>
      <w:r>
        <w:rPr>
          <w:b/>
          <w:sz w:val="32"/>
          <w:szCs w:val="32"/>
        </w:rPr>
        <w:t xml:space="preserve"> pe scen</w:t>
      </w:r>
      <w:r w:rsidR="0022422E">
        <w:rPr>
          <w:b/>
          <w:sz w:val="32"/>
          <w:szCs w:val="32"/>
        </w:rPr>
        <w:t>a</w:t>
      </w:r>
      <w:r>
        <w:rPr>
          <w:b/>
          <w:sz w:val="32"/>
          <w:szCs w:val="32"/>
        </w:rPr>
        <w:t xml:space="preserve"> Festivalului </w:t>
      </w:r>
      <w:r w:rsidR="00D81CBB">
        <w:rPr>
          <w:b/>
          <w:sz w:val="32"/>
          <w:szCs w:val="32"/>
        </w:rPr>
        <w:t>Enescu</w:t>
      </w:r>
    </w:p>
    <w:p w14:paraId="0AA062AE" w14:textId="77777777" w:rsidR="00F82164" w:rsidRDefault="00F82164" w:rsidP="00F82164">
      <w:pPr>
        <w:jc w:val="center"/>
        <w:rPr>
          <w:rFonts w:cstheme="minorHAnsi"/>
        </w:rPr>
      </w:pPr>
    </w:p>
    <w:p w14:paraId="33FC4C5A" w14:textId="77777777" w:rsidR="00D0725F" w:rsidRDefault="00D0725F" w:rsidP="00680D47">
      <w:pPr>
        <w:jc w:val="both"/>
        <w:rPr>
          <w:rFonts w:ascii="Calibri" w:hAnsi="Calibri" w:cs="Calibri"/>
        </w:rPr>
      </w:pPr>
    </w:p>
    <w:p w14:paraId="23EFAE5D" w14:textId="6612B3A8" w:rsidR="00D0725F" w:rsidRPr="00D0725F" w:rsidRDefault="00D0725F" w:rsidP="00680D47">
      <w:pPr>
        <w:jc w:val="both"/>
        <w:rPr>
          <w:rFonts w:ascii="Calibri" w:hAnsi="Calibri" w:cs="Calibri"/>
          <w:b/>
          <w:bCs/>
        </w:rPr>
      </w:pPr>
      <w:r w:rsidRPr="00D0725F">
        <w:rPr>
          <w:rFonts w:ascii="Calibri" w:hAnsi="Calibri" w:cs="Calibri"/>
          <w:b/>
          <w:bCs/>
        </w:rPr>
        <w:t xml:space="preserve">Trei actori mari urcă </w:t>
      </w:r>
      <w:r w:rsidR="00EA3F50">
        <w:rPr>
          <w:rFonts w:ascii="Calibri" w:hAnsi="Calibri" w:cs="Calibri"/>
          <w:b/>
          <w:bCs/>
        </w:rPr>
        <w:t xml:space="preserve">în premieră </w:t>
      </w:r>
      <w:r w:rsidRPr="00D0725F">
        <w:rPr>
          <w:rFonts w:ascii="Calibri" w:hAnsi="Calibri" w:cs="Calibri"/>
          <w:b/>
          <w:bCs/>
        </w:rPr>
        <w:t>pe scena Festivalului Internațional George Enescu în 2021 – Robert Powell, Maia Morgenstern și Vlad Ivanov</w:t>
      </w:r>
      <w:r w:rsidR="00D81CBB">
        <w:rPr>
          <w:rFonts w:ascii="Calibri" w:hAnsi="Calibri" w:cs="Calibri"/>
          <w:b/>
          <w:bCs/>
        </w:rPr>
        <w:t xml:space="preserve"> -</w:t>
      </w:r>
      <w:r w:rsidRPr="00D0725F">
        <w:rPr>
          <w:rFonts w:ascii="Calibri" w:hAnsi="Calibri" w:cs="Calibri"/>
          <w:b/>
          <w:bCs/>
        </w:rPr>
        <w:t xml:space="preserve">, ca parte din dialogul între arte pe care îl promovează acest eveniment. </w:t>
      </w:r>
    </w:p>
    <w:p w14:paraId="298D8FFA" w14:textId="7683270B" w:rsidR="00D81CBB" w:rsidRDefault="00D0725F" w:rsidP="00680D47">
      <w:pPr>
        <w:jc w:val="both"/>
        <w:rPr>
          <w:iCs/>
        </w:rPr>
      </w:pPr>
      <w:r w:rsidRPr="008F3C46">
        <w:rPr>
          <w:rFonts w:ascii="Calibri" w:hAnsi="Calibri" w:cs="Calibri"/>
          <w:b/>
        </w:rPr>
        <w:t>Vlad Ivanov</w:t>
      </w:r>
      <w:r>
        <w:rPr>
          <w:rFonts w:ascii="Calibri" w:hAnsi="Calibri" w:cs="Calibri"/>
        </w:rPr>
        <w:t xml:space="preserve"> va juca două roluri. Î</w:t>
      </w:r>
      <w:r w:rsidRPr="00931FEF">
        <w:rPr>
          <w:rFonts w:ascii="Calibri" w:hAnsi="Calibri" w:cs="Calibri"/>
        </w:rPr>
        <w:t>n cadrul concertului susținut de</w:t>
      </w:r>
      <w:r>
        <w:rPr>
          <w:rFonts w:ascii="Calibri" w:hAnsi="Calibri" w:cs="Calibri"/>
          <w:b/>
        </w:rPr>
        <w:t xml:space="preserve"> </w:t>
      </w:r>
      <w:hyperlink r:id="rId7" w:history="1">
        <w:r w:rsidRPr="00D93FA3">
          <w:rPr>
            <w:rStyle w:val="Hyperlink"/>
            <w:rFonts w:ascii="Calibri" w:hAnsi="Calibri" w:cs="Calibri"/>
            <w:b/>
          </w:rPr>
          <w:t>Philharmonia London</w:t>
        </w:r>
      </w:hyperlink>
      <w:r>
        <w:rPr>
          <w:rFonts w:ascii="Calibri" w:hAnsi="Calibri" w:cs="Calibri"/>
          <w:b/>
        </w:rPr>
        <w:t xml:space="preserve">, pe 5 septembrie, la </w:t>
      </w:r>
      <w:r w:rsidR="0035323F">
        <w:rPr>
          <w:rFonts w:ascii="Calibri" w:hAnsi="Calibri" w:cs="Calibri"/>
          <w:b/>
        </w:rPr>
        <w:t>Sala Palatului</w:t>
      </w:r>
      <w:r>
        <w:rPr>
          <w:rFonts w:ascii="Calibri" w:hAnsi="Calibri" w:cs="Calibri"/>
          <w:b/>
        </w:rPr>
        <w:t xml:space="preserve">, </w:t>
      </w:r>
      <w:r>
        <w:t xml:space="preserve">Vlad Ivanov </w:t>
      </w:r>
      <w:r w:rsidR="0035323F">
        <w:t>va fi</w:t>
      </w:r>
      <w:r>
        <w:t xml:space="preserve"> recitatorul lucrării </w:t>
      </w:r>
      <w:r w:rsidRPr="00A42B43">
        <w:rPr>
          <w:b/>
        </w:rPr>
        <w:t>Ecce Homo</w:t>
      </w:r>
      <w:r w:rsidRPr="00A42B43">
        <w:t xml:space="preserve"> </w:t>
      </w:r>
      <w:r w:rsidRPr="00A42B43">
        <w:rPr>
          <w:i/>
        </w:rPr>
        <w:t>(Triptychum: Magnificat; Calvarium; Stabat Mater)</w:t>
      </w:r>
      <w:r>
        <w:rPr>
          <w:i/>
        </w:rPr>
        <w:t xml:space="preserve">, </w:t>
      </w:r>
      <w:r w:rsidRPr="00D0725F">
        <w:rPr>
          <w:iCs/>
        </w:rPr>
        <w:t xml:space="preserve">compuse de </w:t>
      </w:r>
      <w:r w:rsidR="0035323F">
        <w:rPr>
          <w:iCs/>
        </w:rPr>
        <w:t xml:space="preserve">cunoscutul </w:t>
      </w:r>
      <w:r w:rsidR="0035323F" w:rsidRPr="00D81CBB">
        <w:rPr>
          <w:b/>
          <w:bCs/>
          <w:iCs/>
        </w:rPr>
        <w:t xml:space="preserve">tenor </w:t>
      </w:r>
      <w:r w:rsidRPr="00D81CBB">
        <w:rPr>
          <w:b/>
          <w:bCs/>
          <w:iCs/>
        </w:rPr>
        <w:t>Jose Cura</w:t>
      </w:r>
      <w:r w:rsidRPr="00D0725F">
        <w:rPr>
          <w:iCs/>
        </w:rPr>
        <w:t xml:space="preserve">, care va </w:t>
      </w:r>
      <w:r w:rsidR="0035323F">
        <w:rPr>
          <w:iCs/>
        </w:rPr>
        <w:t>fi și dirijor.</w:t>
      </w:r>
      <w:r w:rsidRPr="00D0725F">
        <w:rPr>
          <w:iCs/>
        </w:rPr>
        <w:t xml:space="preserve"> </w:t>
      </w:r>
      <w:r w:rsidR="0035323F">
        <w:rPr>
          <w:iCs/>
        </w:rPr>
        <w:t xml:space="preserve"> </w:t>
      </w:r>
    </w:p>
    <w:p w14:paraId="6AD4691E" w14:textId="60E0C25F" w:rsidR="00D0725F" w:rsidRPr="0035323F" w:rsidRDefault="0035323F" w:rsidP="00680D47">
      <w:pPr>
        <w:jc w:val="both"/>
        <w:rPr>
          <w:rFonts w:ascii="Calibri" w:hAnsi="Calibri" w:cs="Calibri"/>
          <w:b/>
        </w:rPr>
      </w:pPr>
      <w:r>
        <w:rPr>
          <w:iCs/>
        </w:rPr>
        <w:t>Pe 23 septembrie, la Ateneul Român,</w:t>
      </w:r>
      <w:r>
        <w:rPr>
          <w:rFonts w:ascii="Calibri" w:hAnsi="Calibri" w:cs="Calibri"/>
        </w:rPr>
        <w:t xml:space="preserve"> </w:t>
      </w:r>
      <w:r w:rsidRPr="00C93303">
        <w:rPr>
          <w:rFonts w:ascii="Calibri" w:hAnsi="Calibri" w:cs="Calibri"/>
          <w:b/>
        </w:rPr>
        <w:t>Vlad Ivanov</w:t>
      </w:r>
      <w:r>
        <w:rPr>
          <w:rFonts w:ascii="Calibri" w:hAnsi="Calibri" w:cs="Calibri"/>
        </w:rPr>
        <w:t xml:space="preserve"> va fi povestitorul suitei Peer Gynt op. 23 de </w:t>
      </w:r>
      <w:r w:rsidRPr="00F13F18">
        <w:rPr>
          <w:rFonts w:ascii="Calibri" w:hAnsi="Calibri" w:cs="Calibri"/>
        </w:rPr>
        <w:t>Grieg</w:t>
      </w:r>
      <w:r>
        <w:rPr>
          <w:rFonts w:ascii="Calibri" w:hAnsi="Calibri" w:cs="Calibri"/>
        </w:rPr>
        <w:t xml:space="preserve">, interpretată de </w:t>
      </w:r>
      <w:hyperlink r:id="rId8" w:history="1">
        <w:r w:rsidRPr="0035323F">
          <w:rPr>
            <w:rStyle w:val="Hyperlink"/>
            <w:rFonts w:ascii="Calibri" w:hAnsi="Calibri" w:cs="Calibri"/>
          </w:rPr>
          <w:t>Filarmonica George Enescu,</w:t>
        </w:r>
      </w:hyperlink>
      <w:r>
        <w:rPr>
          <w:rFonts w:ascii="Calibri" w:hAnsi="Calibri" w:cs="Calibri"/>
        </w:rPr>
        <w:t xml:space="preserve"> </w:t>
      </w:r>
      <w:r w:rsidRPr="009B51AF">
        <w:rPr>
          <w:rFonts w:ascii="Calibri" w:hAnsi="Calibri" w:cs="Calibri"/>
        </w:rPr>
        <w:t>dirijată de</w:t>
      </w:r>
      <w:r>
        <w:rPr>
          <w:rFonts w:ascii="Calibri" w:hAnsi="Calibri" w:cs="Calibri"/>
          <w:b/>
        </w:rPr>
        <w:t xml:space="preserve"> Gabriel Bebeșelea.  </w:t>
      </w:r>
      <w:r w:rsidRPr="00D81CBB">
        <w:rPr>
          <w:rFonts w:ascii="Calibri" w:hAnsi="Calibri" w:cs="Calibri"/>
          <w:bCs/>
        </w:rPr>
        <w:t>Spectacolul Peer Gynt a rezultat din colaborarea creativă a două figuri emblematice ale peisajului cultural norvegian din</w:t>
      </w:r>
      <w:r>
        <w:rPr>
          <w:rFonts w:ascii="Calibri" w:hAnsi="Calibri" w:cs="Calibri"/>
          <w:b/>
        </w:rPr>
        <w:t xml:space="preserve">  </w:t>
      </w:r>
      <w:r w:rsidRPr="00C95061">
        <w:rPr>
          <w:rFonts w:ascii="Calibri" w:hAnsi="Calibri" w:cs="Calibri"/>
        </w:rPr>
        <w:t>a doua jumătate a secolului al XIX-lea, două figuri emblematice ale peisajului cultural norvegian</w:t>
      </w:r>
      <w:r>
        <w:rPr>
          <w:rFonts w:ascii="Calibri" w:hAnsi="Calibri" w:cs="Calibri"/>
        </w:rPr>
        <w:t>:</w:t>
      </w:r>
      <w:r w:rsidRPr="00C95061">
        <w:rPr>
          <w:rFonts w:ascii="Calibri" w:hAnsi="Calibri" w:cs="Calibri"/>
        </w:rPr>
        <w:t xml:space="preserve"> Henrik Ibsen</w:t>
      </w:r>
      <w:r>
        <w:rPr>
          <w:rFonts w:ascii="Calibri" w:hAnsi="Calibri" w:cs="Calibri"/>
        </w:rPr>
        <w:t xml:space="preserve"> – a creat poemul</w:t>
      </w:r>
      <w:r w:rsidRPr="00C95061">
        <w:rPr>
          <w:rFonts w:ascii="Calibri" w:hAnsi="Calibri" w:cs="Calibri"/>
        </w:rPr>
        <w:t xml:space="preserve"> și Edvard Grieg - </w:t>
      </w:r>
      <w:r>
        <w:rPr>
          <w:rFonts w:ascii="Calibri" w:hAnsi="Calibri" w:cs="Calibri"/>
        </w:rPr>
        <w:t xml:space="preserve"> a compus muzica. Grieg a reușit să construiască m</w:t>
      </w:r>
      <w:r w:rsidRPr="00C95061">
        <w:rPr>
          <w:rFonts w:ascii="Calibri" w:hAnsi="Calibri" w:cs="Calibri"/>
        </w:rPr>
        <w:t>ulte fragmente atât de descriptiv</w:t>
      </w:r>
      <w:r>
        <w:rPr>
          <w:rFonts w:ascii="Calibri" w:hAnsi="Calibri" w:cs="Calibri"/>
        </w:rPr>
        <w:t>,</w:t>
      </w:r>
      <w:r w:rsidRPr="00C95061">
        <w:rPr>
          <w:rFonts w:ascii="Calibri" w:hAnsi="Calibri" w:cs="Calibri"/>
        </w:rPr>
        <w:t xml:space="preserve"> încât se ascultă în prezent și de sine stătătoare, ca parte din cele două suite orchestrale, sau în versiunea scenică mai restrânsă,</w:t>
      </w:r>
      <w:r>
        <w:rPr>
          <w:rFonts w:ascii="Calibri" w:hAnsi="Calibri" w:cs="Calibri"/>
        </w:rPr>
        <w:t xml:space="preserve"> pentru orchestră și narator.  </w:t>
      </w:r>
    </w:p>
    <w:p w14:paraId="754F72FB" w14:textId="0F498044" w:rsidR="0035323F" w:rsidRDefault="0035323F" w:rsidP="0035323F">
      <w:pPr>
        <w:jc w:val="both"/>
        <w:rPr>
          <w:rFonts w:ascii="Calibri" w:hAnsi="Calibri" w:cs="Calibri"/>
        </w:rPr>
      </w:pPr>
      <w:r w:rsidRPr="00D81CBB">
        <w:rPr>
          <w:rFonts w:ascii="Calibri" w:hAnsi="Calibri" w:cs="Calibri"/>
          <w:i/>
          <w:iCs/>
        </w:rPr>
        <w:t xml:space="preserve">“Sunt mai mult decât onorat și bucuros să particip la această ediție aniversară a Festivalului George Enescu. Este o ediție care adună toate bucuriile și energiile bune ale celorlalte ediții. Sigur se vor răsfrânge în sufletele organizatorilor, muzicienilor și spectatorilor.  Cât despre ceea ce simt eu, vă voi mărturisi printr-o replică a unui personaj din </w:t>
      </w:r>
      <w:r w:rsidR="00D81CBB">
        <w:rPr>
          <w:rFonts w:ascii="Calibri" w:hAnsi="Calibri" w:cs="Calibri"/>
          <w:i/>
          <w:iCs/>
        </w:rPr>
        <w:t>&lt;</w:t>
      </w:r>
      <w:r w:rsidRPr="00D81CBB">
        <w:rPr>
          <w:rFonts w:ascii="Calibri" w:hAnsi="Calibri" w:cs="Calibri"/>
          <w:i/>
          <w:iCs/>
        </w:rPr>
        <w:t>Cabotinul</w:t>
      </w:r>
      <w:r w:rsidR="00D81CBB">
        <w:rPr>
          <w:rFonts w:ascii="Calibri" w:hAnsi="Calibri" w:cs="Calibri"/>
          <w:i/>
          <w:iCs/>
        </w:rPr>
        <w:t>&gt;</w:t>
      </w:r>
      <w:r w:rsidRPr="00D81CBB">
        <w:rPr>
          <w:rFonts w:ascii="Calibri" w:hAnsi="Calibri" w:cs="Calibri"/>
          <w:i/>
          <w:iCs/>
        </w:rPr>
        <w:t xml:space="preserve">, de John Osborne: </w:t>
      </w:r>
      <w:r w:rsidR="00D81CBB">
        <w:rPr>
          <w:rFonts w:ascii="Calibri" w:hAnsi="Calibri" w:cs="Calibri"/>
          <w:i/>
          <w:iCs/>
        </w:rPr>
        <w:t>&lt;</w:t>
      </w:r>
      <w:r w:rsidRPr="00D81CBB">
        <w:rPr>
          <w:rFonts w:ascii="Calibri" w:hAnsi="Calibri" w:cs="Calibri"/>
          <w:i/>
          <w:iCs/>
        </w:rPr>
        <w:t>Actorii sunt și ei niște oameni. Oameni… oameni. Numai că uneori, ei seamănă cu Dumneavoastră spectatorii, mai mult decât semănați Dumneavoastră cu Dumneavoastră înșivă</w:t>
      </w:r>
      <w:r w:rsidR="00D81CBB">
        <w:rPr>
          <w:rFonts w:ascii="Calibri" w:hAnsi="Calibri" w:cs="Calibri"/>
          <w:i/>
          <w:iCs/>
        </w:rPr>
        <w:t>&gt;</w:t>
      </w:r>
      <w:r w:rsidRPr="00D81CBB">
        <w:rPr>
          <w:rFonts w:ascii="Calibri" w:hAnsi="Calibri" w:cs="Calibri"/>
          <w:i/>
          <w:iCs/>
        </w:rPr>
        <w:t>”,</w:t>
      </w:r>
      <w:r>
        <w:rPr>
          <w:rFonts w:ascii="Calibri" w:hAnsi="Calibri" w:cs="Calibri"/>
        </w:rPr>
        <w:t xml:space="preserve"> a declarat Vlad Ivanov.</w:t>
      </w:r>
    </w:p>
    <w:p w14:paraId="515D0AD5" w14:textId="5762515D" w:rsidR="0035323F" w:rsidRDefault="0035323F" w:rsidP="0035323F">
      <w:pPr>
        <w:jc w:val="both"/>
      </w:pPr>
      <w:r w:rsidRPr="007C3BD0">
        <w:rPr>
          <w:rFonts w:ascii="Calibri" w:hAnsi="Calibri" w:cs="Calibri"/>
          <w:b/>
        </w:rPr>
        <w:t>Maia Morgenstern</w:t>
      </w:r>
      <w:r>
        <w:rPr>
          <w:rFonts w:ascii="Calibri" w:hAnsi="Calibri" w:cs="Calibri"/>
        </w:rPr>
        <w:t xml:space="preserve">, una dintre cele mai iubite actrițe din România, este recitatorul </w:t>
      </w:r>
      <w:r w:rsidRPr="00EF4821">
        <w:rPr>
          <w:rFonts w:ascii="Calibri" w:hAnsi="Calibri" w:cs="Calibri"/>
          <w:b/>
        </w:rPr>
        <w:t xml:space="preserve">spectacolului </w:t>
      </w:r>
      <w:hyperlink r:id="rId9" w:history="1">
        <w:r w:rsidRPr="00EF4821">
          <w:rPr>
            <w:rStyle w:val="Hyperlink"/>
            <w:rFonts w:ascii="Calibri" w:hAnsi="Calibri" w:cs="Calibri"/>
            <w:b/>
            <w:i/>
          </w:rPr>
          <w:t>Pierrot Lunaire</w:t>
        </w:r>
      </w:hyperlink>
      <w:r w:rsidRPr="003E58B8">
        <w:rPr>
          <w:rFonts w:ascii="Calibri" w:hAnsi="Calibri" w:cs="Calibri"/>
        </w:rPr>
        <w:t xml:space="preserve"> op. 21 de Arnold Schoenberg</w:t>
      </w:r>
      <w:r>
        <w:rPr>
          <w:rFonts w:ascii="Calibri" w:hAnsi="Calibri" w:cs="Calibri"/>
        </w:rPr>
        <w:t xml:space="preserve"> luni, 6 septembrie, la </w:t>
      </w:r>
      <w:r>
        <w:t xml:space="preserve">Muzeul Național Cotroceni, în cadrul seriei </w:t>
      </w:r>
      <w:r w:rsidRPr="0035323F">
        <w:rPr>
          <w:b/>
          <w:bCs/>
        </w:rPr>
        <w:t>Bucureștiul Creativ</w:t>
      </w:r>
      <w:r>
        <w:t>.</w:t>
      </w:r>
      <w:r w:rsidR="00D81CBB">
        <w:t xml:space="preserve"> </w:t>
      </w:r>
      <w:r w:rsidR="00D81CBB" w:rsidRPr="00C95061">
        <w:rPr>
          <w:rFonts w:ascii="Calibri" w:hAnsi="Calibri" w:cs="Calibri"/>
        </w:rPr>
        <w:t xml:space="preserve">Arnold Schoenberg a creat melodrama </w:t>
      </w:r>
      <w:r w:rsidR="00D81CBB" w:rsidRPr="00D81CBB">
        <w:rPr>
          <w:rFonts w:ascii="Calibri" w:hAnsi="Calibri" w:cs="Calibri"/>
          <w:i/>
          <w:iCs/>
        </w:rPr>
        <w:t>Pierrot lunaire</w:t>
      </w:r>
      <w:r w:rsidR="00D81CBB" w:rsidRPr="00C95061">
        <w:rPr>
          <w:rFonts w:ascii="Calibri" w:hAnsi="Calibri" w:cs="Calibri"/>
        </w:rPr>
        <w:t xml:space="preserve"> pe textele poemelor lui Albert Giraud, pentru voce și mic ansamblu instrumental, care punea în valoare stilul vocal expresionist </w:t>
      </w:r>
      <w:r w:rsidR="00D81CBB">
        <w:rPr>
          <w:rFonts w:ascii="Calibri" w:hAnsi="Calibri" w:cs="Calibri"/>
        </w:rPr>
        <w:t>„</w:t>
      </w:r>
      <w:r w:rsidR="00D81CBB" w:rsidRPr="00C95061">
        <w:rPr>
          <w:rFonts w:ascii="Calibri" w:hAnsi="Calibri" w:cs="Calibri"/>
        </w:rPr>
        <w:t>Sprechstimme</w:t>
      </w:r>
      <w:r w:rsidR="00D81CBB">
        <w:rPr>
          <w:rFonts w:ascii="Calibri" w:hAnsi="Calibri" w:cs="Calibri"/>
        </w:rPr>
        <w:t>”</w:t>
      </w:r>
      <w:r w:rsidR="00D81CBB" w:rsidRPr="00C95061">
        <w:rPr>
          <w:rFonts w:ascii="Calibri" w:hAnsi="Calibri" w:cs="Calibri"/>
        </w:rPr>
        <w:t xml:space="preserve"> (de vorbire cântată).</w:t>
      </w:r>
    </w:p>
    <w:p w14:paraId="79758124" w14:textId="74806B66" w:rsidR="0035323F" w:rsidRDefault="0035323F" w:rsidP="0035323F">
      <w:pPr>
        <w:jc w:val="both"/>
        <w:rPr>
          <w:rFonts w:ascii="Calibri" w:hAnsi="Calibri" w:cs="Calibri"/>
        </w:rPr>
      </w:pPr>
      <w:r w:rsidRPr="00B77551">
        <w:rPr>
          <w:rFonts w:ascii="Calibri" w:hAnsi="Calibri" w:cs="Calibri"/>
          <w:b/>
        </w:rPr>
        <w:t>Robert Powell</w:t>
      </w:r>
      <w:r w:rsidRPr="000E4F0E">
        <w:rPr>
          <w:rFonts w:ascii="Calibri" w:hAnsi="Calibri" w:cs="Calibri"/>
        </w:rPr>
        <w:t xml:space="preserve">, celebru pentru rolul său din filmul lui Franco Zeffirelli, </w:t>
      </w:r>
      <w:r w:rsidRPr="0035323F">
        <w:rPr>
          <w:rFonts w:ascii="Calibri" w:hAnsi="Calibri" w:cs="Calibri"/>
          <w:i/>
          <w:iCs/>
        </w:rPr>
        <w:t>Jesus of Nazareth</w:t>
      </w:r>
      <w:r w:rsidRPr="000E4F0E">
        <w:rPr>
          <w:rFonts w:ascii="Calibri" w:hAnsi="Calibri" w:cs="Calibri"/>
        </w:rPr>
        <w:t xml:space="preserve"> (1977), va fi naratorul în </w:t>
      </w:r>
      <w:hyperlink r:id="rId10" w:history="1">
        <w:r w:rsidRPr="000305C8">
          <w:rPr>
            <w:rStyle w:val="Hyperlink"/>
            <w:rFonts w:ascii="Calibri" w:hAnsi="Calibri" w:cs="Calibri"/>
            <w:b/>
            <w:i/>
          </w:rPr>
          <w:t>Potopul</w:t>
        </w:r>
      </w:hyperlink>
      <w:r w:rsidRPr="00B77551">
        <w:rPr>
          <w:rFonts w:ascii="Calibri" w:hAnsi="Calibri" w:cs="Calibri"/>
          <w:b/>
          <w:i/>
        </w:rPr>
        <w:t xml:space="preserve"> </w:t>
      </w:r>
      <w:r w:rsidRPr="000E4F0E">
        <w:rPr>
          <w:rFonts w:ascii="Calibri" w:hAnsi="Calibri" w:cs="Calibri"/>
        </w:rPr>
        <w:t>de Stravinsky</w:t>
      </w:r>
      <w:r w:rsidR="00EC76B7">
        <w:rPr>
          <w:rFonts w:ascii="Calibri" w:hAnsi="Calibri" w:cs="Calibri"/>
        </w:rPr>
        <w:t>, pe 1 septembrie, la Sala Palatului</w:t>
      </w:r>
      <w:r w:rsidRPr="000E4F0E">
        <w:rPr>
          <w:rFonts w:ascii="Calibri" w:hAnsi="Calibri" w:cs="Calibri"/>
        </w:rPr>
        <w:t xml:space="preserve">, precum și în </w:t>
      </w:r>
      <w:hyperlink r:id="rId11" w:history="1">
        <w:r w:rsidRPr="000305C8">
          <w:rPr>
            <w:rStyle w:val="Hyperlink"/>
            <w:rFonts w:ascii="Calibri" w:hAnsi="Calibri" w:cs="Calibri"/>
            <w:b/>
            <w:i/>
          </w:rPr>
          <w:t>Claude Debussy – O viață pasională</w:t>
        </w:r>
      </w:hyperlink>
      <w:r w:rsidRPr="000E4F0E">
        <w:rPr>
          <w:rFonts w:ascii="Calibri" w:hAnsi="Calibri" w:cs="Calibri"/>
        </w:rPr>
        <w:t xml:space="preserve">, </w:t>
      </w:r>
      <w:r>
        <w:rPr>
          <w:rFonts w:ascii="Calibri" w:hAnsi="Calibri" w:cs="Calibri"/>
        </w:rPr>
        <w:t>care va avea</w:t>
      </w:r>
      <w:r w:rsidRPr="000E4F0E">
        <w:rPr>
          <w:rFonts w:ascii="Calibri" w:hAnsi="Calibri" w:cs="Calibri"/>
        </w:rPr>
        <w:t xml:space="preserve"> reprezentații la București și la Sibiu.</w:t>
      </w:r>
      <w:r w:rsidR="00D81CBB">
        <w:rPr>
          <w:rFonts w:ascii="Calibri" w:hAnsi="Calibri" w:cs="Calibri"/>
        </w:rPr>
        <w:t xml:space="preserve"> Integrată în stilul hibrid care a continuat </w:t>
      </w:r>
      <w:r w:rsidR="00D81CBB">
        <w:rPr>
          <w:rFonts w:ascii="Calibri" w:hAnsi="Calibri" w:cs="Calibri"/>
        </w:rPr>
        <w:lastRenderedPageBreak/>
        <w:t xml:space="preserve">în secolul XX, Stravinsky a a conceput </w:t>
      </w:r>
      <w:r w:rsidR="00D81CBB" w:rsidRPr="00D81CBB">
        <w:rPr>
          <w:rFonts w:ascii="Calibri" w:hAnsi="Calibri" w:cs="Calibri"/>
          <w:i/>
          <w:iCs/>
        </w:rPr>
        <w:t>Potopul</w:t>
      </w:r>
      <w:r w:rsidR="00D81CBB" w:rsidRPr="00C95061">
        <w:rPr>
          <w:rFonts w:ascii="Calibri" w:hAnsi="Calibri" w:cs="Calibri"/>
        </w:rPr>
        <w:t xml:space="preserve"> inițial ca spectacol de televiziune, ce cuprinde secvențe de dialog vorbit, de cântec și de balet.</w:t>
      </w:r>
    </w:p>
    <w:p w14:paraId="062A0E04" w14:textId="6410A034" w:rsidR="0035323F" w:rsidRPr="00680D47" w:rsidRDefault="00D81CBB" w:rsidP="0035323F">
      <w:pPr>
        <w:jc w:val="both"/>
        <w:rPr>
          <w:rFonts w:ascii="Calibri" w:hAnsi="Calibri" w:cs="Calibri"/>
          <w:i/>
        </w:rPr>
      </w:pPr>
      <w:r>
        <w:rPr>
          <w:rFonts w:ascii="Calibri" w:hAnsi="Calibri" w:cs="Calibri"/>
          <w:i/>
        </w:rPr>
        <w:t>„</w:t>
      </w:r>
      <w:r w:rsidR="0035323F" w:rsidRPr="00680D47">
        <w:rPr>
          <w:rFonts w:ascii="Calibri" w:hAnsi="Calibri" w:cs="Calibri"/>
          <w:i/>
        </w:rPr>
        <w:t>Organizarea Festivalului Enescu 2021 în timpul unei crize globale ca cea pe care o trăim nu este doar o responsabilitate imensă, pentru care felicit organizatorii, colegii mei artiști și publicul larg, ci și un act de dragoste - dragoste pentru cultură, dragoste pentru muzică, dragoste pentru oameni. Importanța desfășurării unui act de cultură de asemenea amploare precum Festivalul Enescu din acest an nu poate fi în niciun fel exagerată. Sunt încântat să fiu invitat în Festival și nu mă pot gândi la un loc mai bun pentru a fi în septembrie 2021 decât Bucureștiul</w:t>
      </w:r>
      <w:r>
        <w:rPr>
          <w:rFonts w:ascii="Calibri" w:hAnsi="Calibri" w:cs="Calibri"/>
          <w:i/>
        </w:rPr>
        <w:t xml:space="preserve">”, </w:t>
      </w:r>
      <w:r w:rsidRPr="00D81CBB">
        <w:rPr>
          <w:rFonts w:ascii="Calibri" w:hAnsi="Calibri" w:cs="Calibri"/>
          <w:iCs/>
        </w:rPr>
        <w:t>a declarat Robert Powell</w:t>
      </w:r>
      <w:r w:rsidR="0035323F" w:rsidRPr="00D81CBB">
        <w:rPr>
          <w:rFonts w:ascii="Calibri" w:hAnsi="Calibri" w:cs="Calibri"/>
          <w:iCs/>
        </w:rPr>
        <w:t>.</w:t>
      </w:r>
    </w:p>
    <w:p w14:paraId="3D792BF1" w14:textId="31746045" w:rsidR="00DF15AD" w:rsidRDefault="00DF15AD" w:rsidP="00680D47">
      <w:pPr>
        <w:jc w:val="both"/>
        <w:rPr>
          <w:rFonts w:cstheme="minorHAnsi"/>
          <w:b/>
        </w:rPr>
      </w:pPr>
      <w:r w:rsidRPr="00DD1A73">
        <w:rPr>
          <w:rFonts w:cstheme="minorHAnsi"/>
          <w:b/>
        </w:rPr>
        <w:t>Informații despre bilete</w:t>
      </w:r>
    </w:p>
    <w:p w14:paraId="3986EEE0" w14:textId="77777777" w:rsidR="00581801" w:rsidRPr="001852D6" w:rsidRDefault="00581801" w:rsidP="00680D47">
      <w:pPr>
        <w:jc w:val="both"/>
        <w:rPr>
          <w:lang w:val="fr-FR"/>
        </w:rPr>
      </w:pPr>
      <w:r w:rsidRPr="001852D6">
        <w:rPr>
          <w:lang w:val="fr-FR"/>
        </w:rPr>
        <w:t xml:space="preserve">Puteți găsi informații despre procedura de achiziționare, precum și de condițiile de acces pe </w:t>
      </w:r>
      <w:hyperlink r:id="rId12" w:history="1">
        <w:r w:rsidRPr="001852D6">
          <w:rPr>
            <w:rStyle w:val="Hyperlink"/>
            <w:lang w:val="fr-FR"/>
          </w:rPr>
          <w:t>site-ul Festivalului, secțiunea Bilete</w:t>
        </w:r>
      </w:hyperlink>
      <w:r w:rsidRPr="001852D6">
        <w:rPr>
          <w:lang w:val="fr-FR"/>
        </w:rPr>
        <w:t xml:space="preserve">.  Este posibil ca, din cauza pandemiei, să apară schimbări în program. Accesul în sălile de concerte se va face cu respectarea condițiilor sanitare, iar purtarea măștii va fi obligatorie. </w:t>
      </w:r>
    </w:p>
    <w:p w14:paraId="0886C80B" w14:textId="77777777" w:rsidR="00581801" w:rsidRPr="001852D6" w:rsidRDefault="00581801" w:rsidP="00680D47">
      <w:pPr>
        <w:jc w:val="both"/>
      </w:pPr>
      <w:r w:rsidRPr="001852D6">
        <w:t xml:space="preserve">Festivalul Internațional George Enescu 2021 este programat să aibă loc între 28 august și 26 septembrie 2021, cu un program artistic excepțional, susținut de 3500 de artiști străini și români, pe o durată record de 4 săptămâni, dar și cu măsuri care să reducă riscurile de sănătate pentru spectatori, artiști, organizatori și jurnaliști.  </w:t>
      </w:r>
    </w:p>
    <w:p w14:paraId="35B4F81B" w14:textId="77777777" w:rsidR="00581801" w:rsidRPr="001852D6" w:rsidRDefault="00FE71D4" w:rsidP="00680D47">
      <w:pPr>
        <w:jc w:val="both"/>
      </w:pPr>
      <w:hyperlink r:id="rId13" w:history="1">
        <w:r w:rsidR="00581801" w:rsidRPr="001852D6">
          <w:rPr>
            <w:rStyle w:val="Hyperlink"/>
          </w:rPr>
          <w:t>Programul complet poate fi găsit pe site-ul festivalenescu.ro</w:t>
        </w:r>
      </w:hyperlink>
      <w:r w:rsidR="00581801" w:rsidRPr="001852D6">
        <w:t>.</w:t>
      </w:r>
    </w:p>
    <w:p w14:paraId="3D16F19C" w14:textId="4DC5EAC4" w:rsidR="00F67A27" w:rsidRPr="00DD1A73" w:rsidRDefault="00F67A27" w:rsidP="00680D47">
      <w:pPr>
        <w:jc w:val="both"/>
        <w:rPr>
          <w:rFonts w:cstheme="minorHAnsi"/>
          <w:b/>
          <w:noProof w:val="0"/>
          <w:color w:val="000000"/>
        </w:rPr>
      </w:pPr>
      <w:r w:rsidRPr="00DD1A73">
        <w:rPr>
          <w:rFonts w:cstheme="minorHAnsi"/>
          <w:color w:val="000000"/>
        </w:rPr>
        <w:t xml:space="preserve">Detalii și informații suplimentare: Oana Marinescu, </w:t>
      </w:r>
      <w:hyperlink r:id="rId14" w:history="1">
        <w:r w:rsidRPr="00DD1A73">
          <w:rPr>
            <w:rStyle w:val="Hyperlink"/>
            <w:rFonts w:cstheme="minorHAnsi"/>
            <w:color w:val="000000"/>
          </w:rPr>
          <w:t>Oana.Marinescu@omavision.ro</w:t>
        </w:r>
      </w:hyperlink>
      <w:r w:rsidRPr="00DD1A73">
        <w:rPr>
          <w:rFonts w:cstheme="minorHAnsi"/>
          <w:color w:val="000000"/>
        </w:rPr>
        <w:t>; 0741278737</w:t>
      </w:r>
    </w:p>
    <w:p w14:paraId="15455BFB" w14:textId="77777777" w:rsidR="00F67A27" w:rsidRPr="00DD1A73" w:rsidRDefault="00F67A27" w:rsidP="003C7E2F">
      <w:pPr>
        <w:jc w:val="both"/>
        <w:rPr>
          <w:rFonts w:cstheme="minorHAnsi"/>
        </w:rPr>
      </w:pPr>
    </w:p>
    <w:sectPr w:rsidR="00F67A27" w:rsidRPr="00DD1A7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2A55" w14:textId="77777777" w:rsidR="00FE71D4" w:rsidRDefault="00FE71D4" w:rsidP="00CE75BB">
      <w:pPr>
        <w:spacing w:after="0" w:line="240" w:lineRule="auto"/>
      </w:pPr>
      <w:r>
        <w:separator/>
      </w:r>
    </w:p>
  </w:endnote>
  <w:endnote w:type="continuationSeparator" w:id="0">
    <w:p w14:paraId="75DA483A" w14:textId="77777777" w:rsidR="00FE71D4" w:rsidRDefault="00FE71D4" w:rsidP="00CE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E3F" w14:textId="77777777" w:rsidR="00FE71D4" w:rsidRDefault="00FE71D4" w:rsidP="00CE75BB">
      <w:pPr>
        <w:spacing w:after="0" w:line="240" w:lineRule="auto"/>
      </w:pPr>
      <w:r>
        <w:separator/>
      </w:r>
    </w:p>
  </w:footnote>
  <w:footnote w:type="continuationSeparator" w:id="0">
    <w:p w14:paraId="0B5828C8" w14:textId="77777777" w:rsidR="00FE71D4" w:rsidRDefault="00FE71D4" w:rsidP="00CE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D2F6" w14:textId="77777777" w:rsidR="00CE75BB" w:rsidRDefault="00CE75BB" w:rsidP="00CE75BB">
    <w:pPr>
      <w:pStyle w:val="Header"/>
      <w:jc w:val="center"/>
    </w:pPr>
    <w:r>
      <w:rPr>
        <w:lang w:val="en-US"/>
      </w:rPr>
      <w:drawing>
        <wp:inline distT="0" distB="0" distL="0" distR="0" wp14:anchorId="3C4A8389" wp14:editId="11A4EAD3">
          <wp:extent cx="1200150" cy="790575"/>
          <wp:effectExtent l="0" t="0" r="0" b="9525"/>
          <wp:docPr id="1" name="Picture 1" descr="Sigla Festival George Enescu_orizontala pt antet"/>
          <wp:cNvGraphicFramePr/>
          <a:graphic xmlns:a="http://schemas.openxmlformats.org/drawingml/2006/main">
            <a:graphicData uri="http://schemas.openxmlformats.org/drawingml/2006/picture">
              <pic:pic xmlns:pic="http://schemas.openxmlformats.org/drawingml/2006/picture">
                <pic:nvPicPr>
                  <pic:cNvPr id="1" name="Picture 1" descr="Sigla Festival George Enescu_orizontala pt ante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90575"/>
                  </a:xfrm>
                  <a:prstGeom prst="rect">
                    <a:avLst/>
                  </a:prstGeom>
                  <a:noFill/>
                  <a:ln>
                    <a:noFill/>
                  </a:ln>
                </pic:spPr>
              </pic:pic>
            </a:graphicData>
          </a:graphic>
        </wp:inline>
      </w:drawing>
    </w:r>
  </w:p>
  <w:p w14:paraId="51FEF90A" w14:textId="77777777" w:rsidR="00CE75BB" w:rsidRDefault="00CE75BB" w:rsidP="00CE75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0FE"/>
    <w:multiLevelType w:val="hybridMultilevel"/>
    <w:tmpl w:val="59C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25B3D"/>
    <w:multiLevelType w:val="multilevel"/>
    <w:tmpl w:val="FF2C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B13F1"/>
    <w:multiLevelType w:val="multilevel"/>
    <w:tmpl w:val="602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A6EC2"/>
    <w:multiLevelType w:val="multilevel"/>
    <w:tmpl w:val="9EE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A2844"/>
    <w:multiLevelType w:val="multilevel"/>
    <w:tmpl w:val="E256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F8"/>
    <w:rsid w:val="00000841"/>
    <w:rsid w:val="000021A2"/>
    <w:rsid w:val="00003436"/>
    <w:rsid w:val="0000530A"/>
    <w:rsid w:val="0001464C"/>
    <w:rsid w:val="0001501F"/>
    <w:rsid w:val="00017BA9"/>
    <w:rsid w:val="00020C97"/>
    <w:rsid w:val="00021932"/>
    <w:rsid w:val="00021FBD"/>
    <w:rsid w:val="00026E1A"/>
    <w:rsid w:val="000305C8"/>
    <w:rsid w:val="0003112C"/>
    <w:rsid w:val="00031968"/>
    <w:rsid w:val="00033EEA"/>
    <w:rsid w:val="00042B30"/>
    <w:rsid w:val="0004526D"/>
    <w:rsid w:val="00045A58"/>
    <w:rsid w:val="00047DCA"/>
    <w:rsid w:val="000500A1"/>
    <w:rsid w:val="00051F32"/>
    <w:rsid w:val="00055C2E"/>
    <w:rsid w:val="00057AFA"/>
    <w:rsid w:val="00064D99"/>
    <w:rsid w:val="000737BE"/>
    <w:rsid w:val="0007440B"/>
    <w:rsid w:val="000745E4"/>
    <w:rsid w:val="00077AC0"/>
    <w:rsid w:val="000830DE"/>
    <w:rsid w:val="0008441E"/>
    <w:rsid w:val="000865A4"/>
    <w:rsid w:val="00094967"/>
    <w:rsid w:val="00095536"/>
    <w:rsid w:val="00095BD2"/>
    <w:rsid w:val="000961F8"/>
    <w:rsid w:val="000A30B3"/>
    <w:rsid w:val="000B2207"/>
    <w:rsid w:val="000B31CD"/>
    <w:rsid w:val="000B49EE"/>
    <w:rsid w:val="000B4D2E"/>
    <w:rsid w:val="000B584F"/>
    <w:rsid w:val="000B6BA2"/>
    <w:rsid w:val="000C27B4"/>
    <w:rsid w:val="000C6527"/>
    <w:rsid w:val="000E1CED"/>
    <w:rsid w:val="000E2202"/>
    <w:rsid w:val="000E2719"/>
    <w:rsid w:val="000E3571"/>
    <w:rsid w:val="000E4F0E"/>
    <w:rsid w:val="000E57FE"/>
    <w:rsid w:val="000E5A94"/>
    <w:rsid w:val="000E5EA5"/>
    <w:rsid w:val="000F30D7"/>
    <w:rsid w:val="000F4414"/>
    <w:rsid w:val="000F4581"/>
    <w:rsid w:val="00102574"/>
    <w:rsid w:val="00104558"/>
    <w:rsid w:val="00104DDD"/>
    <w:rsid w:val="00106009"/>
    <w:rsid w:val="001137DF"/>
    <w:rsid w:val="001155C9"/>
    <w:rsid w:val="0012001E"/>
    <w:rsid w:val="001235B9"/>
    <w:rsid w:val="00125F7A"/>
    <w:rsid w:val="001332ED"/>
    <w:rsid w:val="00140299"/>
    <w:rsid w:val="001412BD"/>
    <w:rsid w:val="001441E7"/>
    <w:rsid w:val="0014449D"/>
    <w:rsid w:val="001522E9"/>
    <w:rsid w:val="00154357"/>
    <w:rsid w:val="00155046"/>
    <w:rsid w:val="00165127"/>
    <w:rsid w:val="001753D5"/>
    <w:rsid w:val="001848B9"/>
    <w:rsid w:val="00184C7C"/>
    <w:rsid w:val="001852D6"/>
    <w:rsid w:val="001874B3"/>
    <w:rsid w:val="001915A4"/>
    <w:rsid w:val="00197919"/>
    <w:rsid w:val="001A3E14"/>
    <w:rsid w:val="001A7AA3"/>
    <w:rsid w:val="001A7C37"/>
    <w:rsid w:val="001B4342"/>
    <w:rsid w:val="001B4ABA"/>
    <w:rsid w:val="001C3E56"/>
    <w:rsid w:val="001C3E99"/>
    <w:rsid w:val="001D5599"/>
    <w:rsid w:val="001E05C8"/>
    <w:rsid w:val="001E4849"/>
    <w:rsid w:val="001E6A3A"/>
    <w:rsid w:val="001F09CD"/>
    <w:rsid w:val="001F49F1"/>
    <w:rsid w:val="001F6EDB"/>
    <w:rsid w:val="00203D87"/>
    <w:rsid w:val="00215121"/>
    <w:rsid w:val="002163B5"/>
    <w:rsid w:val="00216F6D"/>
    <w:rsid w:val="00217813"/>
    <w:rsid w:val="00223A8B"/>
    <w:rsid w:val="0022422E"/>
    <w:rsid w:val="00225E5F"/>
    <w:rsid w:val="00255017"/>
    <w:rsid w:val="0025590A"/>
    <w:rsid w:val="00257E42"/>
    <w:rsid w:val="002606BA"/>
    <w:rsid w:val="002630D9"/>
    <w:rsid w:val="00264B0A"/>
    <w:rsid w:val="00266A57"/>
    <w:rsid w:val="002674A2"/>
    <w:rsid w:val="00267F13"/>
    <w:rsid w:val="00272AA8"/>
    <w:rsid w:val="00274B1F"/>
    <w:rsid w:val="00282164"/>
    <w:rsid w:val="00283FF3"/>
    <w:rsid w:val="00284132"/>
    <w:rsid w:val="00295CA1"/>
    <w:rsid w:val="002A42B7"/>
    <w:rsid w:val="002A6A0A"/>
    <w:rsid w:val="002C0687"/>
    <w:rsid w:val="002C2F92"/>
    <w:rsid w:val="002C3EEB"/>
    <w:rsid w:val="002C5A74"/>
    <w:rsid w:val="002C6C75"/>
    <w:rsid w:val="002C6F75"/>
    <w:rsid w:val="002D4393"/>
    <w:rsid w:val="002D4FA1"/>
    <w:rsid w:val="002E6C35"/>
    <w:rsid w:val="002F6B86"/>
    <w:rsid w:val="00302CB5"/>
    <w:rsid w:val="00304FAE"/>
    <w:rsid w:val="003069DD"/>
    <w:rsid w:val="00306FA2"/>
    <w:rsid w:val="00311F17"/>
    <w:rsid w:val="00312A03"/>
    <w:rsid w:val="00312B52"/>
    <w:rsid w:val="0031746F"/>
    <w:rsid w:val="003227DB"/>
    <w:rsid w:val="00322ADF"/>
    <w:rsid w:val="003262FD"/>
    <w:rsid w:val="003276B9"/>
    <w:rsid w:val="00333EEF"/>
    <w:rsid w:val="003354BC"/>
    <w:rsid w:val="0033752C"/>
    <w:rsid w:val="003425FF"/>
    <w:rsid w:val="00343151"/>
    <w:rsid w:val="0035323F"/>
    <w:rsid w:val="00354F36"/>
    <w:rsid w:val="00357503"/>
    <w:rsid w:val="003600B6"/>
    <w:rsid w:val="00370F19"/>
    <w:rsid w:val="00371014"/>
    <w:rsid w:val="003727EF"/>
    <w:rsid w:val="00375DCF"/>
    <w:rsid w:val="00377494"/>
    <w:rsid w:val="00380190"/>
    <w:rsid w:val="00387C68"/>
    <w:rsid w:val="003902A8"/>
    <w:rsid w:val="003915A7"/>
    <w:rsid w:val="00392865"/>
    <w:rsid w:val="00395427"/>
    <w:rsid w:val="00395661"/>
    <w:rsid w:val="003A2737"/>
    <w:rsid w:val="003B329E"/>
    <w:rsid w:val="003B5219"/>
    <w:rsid w:val="003C16BE"/>
    <w:rsid w:val="003C6FD1"/>
    <w:rsid w:val="003C79E3"/>
    <w:rsid w:val="003C7E2F"/>
    <w:rsid w:val="003E1998"/>
    <w:rsid w:val="003E2610"/>
    <w:rsid w:val="003E26B8"/>
    <w:rsid w:val="003E52B9"/>
    <w:rsid w:val="003E58B8"/>
    <w:rsid w:val="003E5FA6"/>
    <w:rsid w:val="003F0CF1"/>
    <w:rsid w:val="003F4FBE"/>
    <w:rsid w:val="003F57D1"/>
    <w:rsid w:val="0040465D"/>
    <w:rsid w:val="00405C14"/>
    <w:rsid w:val="00417990"/>
    <w:rsid w:val="004179F5"/>
    <w:rsid w:val="004203D3"/>
    <w:rsid w:val="004313E6"/>
    <w:rsid w:val="004365CC"/>
    <w:rsid w:val="00437241"/>
    <w:rsid w:val="00447A7C"/>
    <w:rsid w:val="00455796"/>
    <w:rsid w:val="004608D6"/>
    <w:rsid w:val="00464008"/>
    <w:rsid w:val="00472D2A"/>
    <w:rsid w:val="004742B3"/>
    <w:rsid w:val="0048254B"/>
    <w:rsid w:val="0048711C"/>
    <w:rsid w:val="0049283D"/>
    <w:rsid w:val="004935A3"/>
    <w:rsid w:val="004A02CA"/>
    <w:rsid w:val="004A060C"/>
    <w:rsid w:val="004A2337"/>
    <w:rsid w:val="004A288C"/>
    <w:rsid w:val="004A3C1E"/>
    <w:rsid w:val="004A4DBB"/>
    <w:rsid w:val="004A739C"/>
    <w:rsid w:val="004B0561"/>
    <w:rsid w:val="004B4821"/>
    <w:rsid w:val="004B6BBD"/>
    <w:rsid w:val="004C44DB"/>
    <w:rsid w:val="004C49FA"/>
    <w:rsid w:val="004D0968"/>
    <w:rsid w:val="004D184A"/>
    <w:rsid w:val="004D36FB"/>
    <w:rsid w:val="004D3A66"/>
    <w:rsid w:val="004D6309"/>
    <w:rsid w:val="004D76CC"/>
    <w:rsid w:val="004E2017"/>
    <w:rsid w:val="004E2389"/>
    <w:rsid w:val="004E3026"/>
    <w:rsid w:val="004E71A6"/>
    <w:rsid w:val="004F08E4"/>
    <w:rsid w:val="004F22F9"/>
    <w:rsid w:val="00506466"/>
    <w:rsid w:val="005121E8"/>
    <w:rsid w:val="005126EE"/>
    <w:rsid w:val="00513C67"/>
    <w:rsid w:val="00514D7B"/>
    <w:rsid w:val="00517707"/>
    <w:rsid w:val="005225A4"/>
    <w:rsid w:val="005255A5"/>
    <w:rsid w:val="0052752C"/>
    <w:rsid w:val="005277A5"/>
    <w:rsid w:val="00530124"/>
    <w:rsid w:val="00532D17"/>
    <w:rsid w:val="0053624D"/>
    <w:rsid w:val="00542624"/>
    <w:rsid w:val="0054357E"/>
    <w:rsid w:val="005456E1"/>
    <w:rsid w:val="005501C1"/>
    <w:rsid w:val="00551C47"/>
    <w:rsid w:val="00554EF1"/>
    <w:rsid w:val="00563B42"/>
    <w:rsid w:val="005714B5"/>
    <w:rsid w:val="0057570A"/>
    <w:rsid w:val="00580C13"/>
    <w:rsid w:val="00581139"/>
    <w:rsid w:val="00581801"/>
    <w:rsid w:val="00582186"/>
    <w:rsid w:val="00583A04"/>
    <w:rsid w:val="005900F8"/>
    <w:rsid w:val="00590429"/>
    <w:rsid w:val="00594CB9"/>
    <w:rsid w:val="005A1F3E"/>
    <w:rsid w:val="005A5580"/>
    <w:rsid w:val="005B1B6A"/>
    <w:rsid w:val="005B404D"/>
    <w:rsid w:val="005B4975"/>
    <w:rsid w:val="005C3209"/>
    <w:rsid w:val="005C3575"/>
    <w:rsid w:val="005D24C7"/>
    <w:rsid w:val="005D3D16"/>
    <w:rsid w:val="005D5F82"/>
    <w:rsid w:val="005D69B3"/>
    <w:rsid w:val="005F020E"/>
    <w:rsid w:val="005F1DBC"/>
    <w:rsid w:val="005F2D5C"/>
    <w:rsid w:val="005F3512"/>
    <w:rsid w:val="00600C11"/>
    <w:rsid w:val="006020C3"/>
    <w:rsid w:val="00611D2C"/>
    <w:rsid w:val="006206C3"/>
    <w:rsid w:val="0062439D"/>
    <w:rsid w:val="006250A8"/>
    <w:rsid w:val="00625600"/>
    <w:rsid w:val="00626589"/>
    <w:rsid w:val="00627F80"/>
    <w:rsid w:val="006354AE"/>
    <w:rsid w:val="0063770C"/>
    <w:rsid w:val="00641A8A"/>
    <w:rsid w:val="00644FE8"/>
    <w:rsid w:val="00645179"/>
    <w:rsid w:val="006513C5"/>
    <w:rsid w:val="0065329D"/>
    <w:rsid w:val="00655C0B"/>
    <w:rsid w:val="00663925"/>
    <w:rsid w:val="006642A3"/>
    <w:rsid w:val="0067083A"/>
    <w:rsid w:val="00680D47"/>
    <w:rsid w:val="006815EE"/>
    <w:rsid w:val="00684270"/>
    <w:rsid w:val="00690DEE"/>
    <w:rsid w:val="006925ED"/>
    <w:rsid w:val="006A09CD"/>
    <w:rsid w:val="006B609F"/>
    <w:rsid w:val="006B649C"/>
    <w:rsid w:val="006C096A"/>
    <w:rsid w:val="006D5802"/>
    <w:rsid w:val="006D5F41"/>
    <w:rsid w:val="006E2740"/>
    <w:rsid w:val="006E6AB8"/>
    <w:rsid w:val="006E7154"/>
    <w:rsid w:val="006F4C82"/>
    <w:rsid w:val="0070092F"/>
    <w:rsid w:val="007025B2"/>
    <w:rsid w:val="00703618"/>
    <w:rsid w:val="007039BE"/>
    <w:rsid w:val="007054F3"/>
    <w:rsid w:val="007079A9"/>
    <w:rsid w:val="00715FB8"/>
    <w:rsid w:val="007165B7"/>
    <w:rsid w:val="00720950"/>
    <w:rsid w:val="00730C92"/>
    <w:rsid w:val="00730FAD"/>
    <w:rsid w:val="00733B68"/>
    <w:rsid w:val="00740DE5"/>
    <w:rsid w:val="007412D6"/>
    <w:rsid w:val="00745C50"/>
    <w:rsid w:val="00750C62"/>
    <w:rsid w:val="00752C19"/>
    <w:rsid w:val="00752EA6"/>
    <w:rsid w:val="007544CD"/>
    <w:rsid w:val="00754E24"/>
    <w:rsid w:val="007566E1"/>
    <w:rsid w:val="00764410"/>
    <w:rsid w:val="007651CA"/>
    <w:rsid w:val="00772245"/>
    <w:rsid w:val="00774B12"/>
    <w:rsid w:val="007755DC"/>
    <w:rsid w:val="007809EF"/>
    <w:rsid w:val="007839A4"/>
    <w:rsid w:val="0078481C"/>
    <w:rsid w:val="00787665"/>
    <w:rsid w:val="0079502A"/>
    <w:rsid w:val="007A63B6"/>
    <w:rsid w:val="007B099B"/>
    <w:rsid w:val="007C0121"/>
    <w:rsid w:val="007C3960"/>
    <w:rsid w:val="007C3BD0"/>
    <w:rsid w:val="007C44DA"/>
    <w:rsid w:val="007D1107"/>
    <w:rsid w:val="007D286E"/>
    <w:rsid w:val="007D30BA"/>
    <w:rsid w:val="007D3F31"/>
    <w:rsid w:val="007D62BB"/>
    <w:rsid w:val="007E1B5A"/>
    <w:rsid w:val="007E2C23"/>
    <w:rsid w:val="007E3CF0"/>
    <w:rsid w:val="007E62E4"/>
    <w:rsid w:val="007E6C7F"/>
    <w:rsid w:val="007F0E13"/>
    <w:rsid w:val="007F279F"/>
    <w:rsid w:val="007F4123"/>
    <w:rsid w:val="00811C1C"/>
    <w:rsid w:val="00814023"/>
    <w:rsid w:val="00815D85"/>
    <w:rsid w:val="008233A0"/>
    <w:rsid w:val="00830C88"/>
    <w:rsid w:val="00833E79"/>
    <w:rsid w:val="00836E1D"/>
    <w:rsid w:val="00845511"/>
    <w:rsid w:val="00853041"/>
    <w:rsid w:val="008556AF"/>
    <w:rsid w:val="00857D7A"/>
    <w:rsid w:val="0086241E"/>
    <w:rsid w:val="00862EC3"/>
    <w:rsid w:val="00866BA6"/>
    <w:rsid w:val="00871F17"/>
    <w:rsid w:val="0087204E"/>
    <w:rsid w:val="00872E3F"/>
    <w:rsid w:val="00873F6C"/>
    <w:rsid w:val="0087725C"/>
    <w:rsid w:val="008826C6"/>
    <w:rsid w:val="008853F1"/>
    <w:rsid w:val="00885A47"/>
    <w:rsid w:val="0088642D"/>
    <w:rsid w:val="00891BDC"/>
    <w:rsid w:val="0089381D"/>
    <w:rsid w:val="00895F31"/>
    <w:rsid w:val="00897C27"/>
    <w:rsid w:val="008A0AF9"/>
    <w:rsid w:val="008A456B"/>
    <w:rsid w:val="008A6712"/>
    <w:rsid w:val="008A6CC7"/>
    <w:rsid w:val="008A77F1"/>
    <w:rsid w:val="008A7A51"/>
    <w:rsid w:val="008B1FA1"/>
    <w:rsid w:val="008B7989"/>
    <w:rsid w:val="008C33A9"/>
    <w:rsid w:val="008C5451"/>
    <w:rsid w:val="008C72C3"/>
    <w:rsid w:val="008D07DF"/>
    <w:rsid w:val="008E0914"/>
    <w:rsid w:val="008E3F24"/>
    <w:rsid w:val="008E6EB5"/>
    <w:rsid w:val="008F3C46"/>
    <w:rsid w:val="00907ED3"/>
    <w:rsid w:val="00920AC4"/>
    <w:rsid w:val="00922772"/>
    <w:rsid w:val="0092484F"/>
    <w:rsid w:val="009252E8"/>
    <w:rsid w:val="00926A5A"/>
    <w:rsid w:val="0093120B"/>
    <w:rsid w:val="00931422"/>
    <w:rsid w:val="00931FEF"/>
    <w:rsid w:val="00937FE9"/>
    <w:rsid w:val="009432EB"/>
    <w:rsid w:val="00946A83"/>
    <w:rsid w:val="00950622"/>
    <w:rsid w:val="0095299C"/>
    <w:rsid w:val="00953427"/>
    <w:rsid w:val="00954B0B"/>
    <w:rsid w:val="00955754"/>
    <w:rsid w:val="0095617F"/>
    <w:rsid w:val="00957162"/>
    <w:rsid w:val="00957BB2"/>
    <w:rsid w:val="00962749"/>
    <w:rsid w:val="00964890"/>
    <w:rsid w:val="00965156"/>
    <w:rsid w:val="00965450"/>
    <w:rsid w:val="0097685F"/>
    <w:rsid w:val="0097729D"/>
    <w:rsid w:val="00981D2E"/>
    <w:rsid w:val="0098762D"/>
    <w:rsid w:val="009925D4"/>
    <w:rsid w:val="00992D4F"/>
    <w:rsid w:val="00996C45"/>
    <w:rsid w:val="00997831"/>
    <w:rsid w:val="009A286D"/>
    <w:rsid w:val="009A4025"/>
    <w:rsid w:val="009B49A0"/>
    <w:rsid w:val="009B51AF"/>
    <w:rsid w:val="009C3A92"/>
    <w:rsid w:val="009D1E86"/>
    <w:rsid w:val="009D222C"/>
    <w:rsid w:val="009E1377"/>
    <w:rsid w:val="009E32EB"/>
    <w:rsid w:val="009E3590"/>
    <w:rsid w:val="009F1399"/>
    <w:rsid w:val="009F3510"/>
    <w:rsid w:val="009F3FB2"/>
    <w:rsid w:val="009F5CC7"/>
    <w:rsid w:val="009F637E"/>
    <w:rsid w:val="009F69E9"/>
    <w:rsid w:val="00A01A40"/>
    <w:rsid w:val="00A0503C"/>
    <w:rsid w:val="00A10228"/>
    <w:rsid w:val="00A14577"/>
    <w:rsid w:val="00A16E3E"/>
    <w:rsid w:val="00A175C6"/>
    <w:rsid w:val="00A2026E"/>
    <w:rsid w:val="00A25935"/>
    <w:rsid w:val="00A342F8"/>
    <w:rsid w:val="00A360B3"/>
    <w:rsid w:val="00A42B43"/>
    <w:rsid w:val="00A43AA2"/>
    <w:rsid w:val="00A46D85"/>
    <w:rsid w:val="00A476AD"/>
    <w:rsid w:val="00A52D35"/>
    <w:rsid w:val="00A549F1"/>
    <w:rsid w:val="00A55C6B"/>
    <w:rsid w:val="00A56807"/>
    <w:rsid w:val="00A56F5C"/>
    <w:rsid w:val="00A5763E"/>
    <w:rsid w:val="00A57982"/>
    <w:rsid w:val="00A60D58"/>
    <w:rsid w:val="00A61EAC"/>
    <w:rsid w:val="00A65074"/>
    <w:rsid w:val="00A65534"/>
    <w:rsid w:val="00A730E2"/>
    <w:rsid w:val="00A80539"/>
    <w:rsid w:val="00A80FCF"/>
    <w:rsid w:val="00A823E9"/>
    <w:rsid w:val="00A86EA6"/>
    <w:rsid w:val="00A91E58"/>
    <w:rsid w:val="00AA1E61"/>
    <w:rsid w:val="00AB4881"/>
    <w:rsid w:val="00AD0367"/>
    <w:rsid w:val="00AD3FFA"/>
    <w:rsid w:val="00AD66ED"/>
    <w:rsid w:val="00AD7835"/>
    <w:rsid w:val="00AE0096"/>
    <w:rsid w:val="00AE0DD4"/>
    <w:rsid w:val="00AE3D5C"/>
    <w:rsid w:val="00AE4974"/>
    <w:rsid w:val="00AF1072"/>
    <w:rsid w:val="00AF7671"/>
    <w:rsid w:val="00B000EE"/>
    <w:rsid w:val="00B00B91"/>
    <w:rsid w:val="00B025EA"/>
    <w:rsid w:val="00B15524"/>
    <w:rsid w:val="00B15E5F"/>
    <w:rsid w:val="00B1660B"/>
    <w:rsid w:val="00B168A3"/>
    <w:rsid w:val="00B2433A"/>
    <w:rsid w:val="00B323B4"/>
    <w:rsid w:val="00B32558"/>
    <w:rsid w:val="00B406B0"/>
    <w:rsid w:val="00B427A4"/>
    <w:rsid w:val="00B4618C"/>
    <w:rsid w:val="00B52A56"/>
    <w:rsid w:val="00B604B5"/>
    <w:rsid w:val="00B61DAB"/>
    <w:rsid w:val="00B70D98"/>
    <w:rsid w:val="00B71358"/>
    <w:rsid w:val="00B7142E"/>
    <w:rsid w:val="00B72A20"/>
    <w:rsid w:val="00B77551"/>
    <w:rsid w:val="00B77715"/>
    <w:rsid w:val="00B82514"/>
    <w:rsid w:val="00B85360"/>
    <w:rsid w:val="00B93E36"/>
    <w:rsid w:val="00BA084C"/>
    <w:rsid w:val="00BA3BCB"/>
    <w:rsid w:val="00BA48A5"/>
    <w:rsid w:val="00BA6E7D"/>
    <w:rsid w:val="00BB20C6"/>
    <w:rsid w:val="00BB375D"/>
    <w:rsid w:val="00BC10FE"/>
    <w:rsid w:val="00BC1148"/>
    <w:rsid w:val="00BC379F"/>
    <w:rsid w:val="00BD3D5B"/>
    <w:rsid w:val="00BD4690"/>
    <w:rsid w:val="00BD5284"/>
    <w:rsid w:val="00BD60C2"/>
    <w:rsid w:val="00BE10C8"/>
    <w:rsid w:val="00BE5691"/>
    <w:rsid w:val="00BF1092"/>
    <w:rsid w:val="00BF1B2F"/>
    <w:rsid w:val="00BF7E7C"/>
    <w:rsid w:val="00C00F3A"/>
    <w:rsid w:val="00C03B24"/>
    <w:rsid w:val="00C06101"/>
    <w:rsid w:val="00C06445"/>
    <w:rsid w:val="00C0710E"/>
    <w:rsid w:val="00C07B29"/>
    <w:rsid w:val="00C1243A"/>
    <w:rsid w:val="00C128A5"/>
    <w:rsid w:val="00C12A79"/>
    <w:rsid w:val="00C25A37"/>
    <w:rsid w:val="00C27798"/>
    <w:rsid w:val="00C305BF"/>
    <w:rsid w:val="00C31A7E"/>
    <w:rsid w:val="00C31C8A"/>
    <w:rsid w:val="00C33E1F"/>
    <w:rsid w:val="00C33EC6"/>
    <w:rsid w:val="00C36F9E"/>
    <w:rsid w:val="00C37D16"/>
    <w:rsid w:val="00C45CFE"/>
    <w:rsid w:val="00C47349"/>
    <w:rsid w:val="00C51A15"/>
    <w:rsid w:val="00C5229E"/>
    <w:rsid w:val="00C54985"/>
    <w:rsid w:val="00C605B8"/>
    <w:rsid w:val="00C619BD"/>
    <w:rsid w:val="00C64C6F"/>
    <w:rsid w:val="00C726BF"/>
    <w:rsid w:val="00C74783"/>
    <w:rsid w:val="00C80A8C"/>
    <w:rsid w:val="00C815DE"/>
    <w:rsid w:val="00C854B3"/>
    <w:rsid w:val="00C85733"/>
    <w:rsid w:val="00C86E69"/>
    <w:rsid w:val="00C901AC"/>
    <w:rsid w:val="00C90A54"/>
    <w:rsid w:val="00C92A1D"/>
    <w:rsid w:val="00C93303"/>
    <w:rsid w:val="00C94B5B"/>
    <w:rsid w:val="00C95061"/>
    <w:rsid w:val="00C95C03"/>
    <w:rsid w:val="00C9695E"/>
    <w:rsid w:val="00CA5C65"/>
    <w:rsid w:val="00CA6CD5"/>
    <w:rsid w:val="00CB1326"/>
    <w:rsid w:val="00CB4667"/>
    <w:rsid w:val="00CD13E2"/>
    <w:rsid w:val="00CE49CB"/>
    <w:rsid w:val="00CE743C"/>
    <w:rsid w:val="00CE75BB"/>
    <w:rsid w:val="00CF43EF"/>
    <w:rsid w:val="00CF70D6"/>
    <w:rsid w:val="00CF7E98"/>
    <w:rsid w:val="00D00AFE"/>
    <w:rsid w:val="00D0725F"/>
    <w:rsid w:val="00D07890"/>
    <w:rsid w:val="00D11AF5"/>
    <w:rsid w:val="00D13128"/>
    <w:rsid w:val="00D14D9E"/>
    <w:rsid w:val="00D151EB"/>
    <w:rsid w:val="00D23511"/>
    <w:rsid w:val="00D23D62"/>
    <w:rsid w:val="00D31FD9"/>
    <w:rsid w:val="00D420D9"/>
    <w:rsid w:val="00D45B09"/>
    <w:rsid w:val="00D518D0"/>
    <w:rsid w:val="00D53349"/>
    <w:rsid w:val="00D64778"/>
    <w:rsid w:val="00D651DC"/>
    <w:rsid w:val="00D67673"/>
    <w:rsid w:val="00D7003F"/>
    <w:rsid w:val="00D72AF7"/>
    <w:rsid w:val="00D73070"/>
    <w:rsid w:val="00D74D06"/>
    <w:rsid w:val="00D778EB"/>
    <w:rsid w:val="00D81CBB"/>
    <w:rsid w:val="00D82AFC"/>
    <w:rsid w:val="00D84940"/>
    <w:rsid w:val="00D876ED"/>
    <w:rsid w:val="00D87D76"/>
    <w:rsid w:val="00D92C76"/>
    <w:rsid w:val="00D93FA3"/>
    <w:rsid w:val="00DA22A8"/>
    <w:rsid w:val="00DA5F51"/>
    <w:rsid w:val="00DB270C"/>
    <w:rsid w:val="00DB4E8A"/>
    <w:rsid w:val="00DB56B5"/>
    <w:rsid w:val="00DC29DF"/>
    <w:rsid w:val="00DC760A"/>
    <w:rsid w:val="00DC7C3C"/>
    <w:rsid w:val="00DD0E64"/>
    <w:rsid w:val="00DD1A73"/>
    <w:rsid w:val="00DD29EC"/>
    <w:rsid w:val="00DD43CA"/>
    <w:rsid w:val="00DE6C4E"/>
    <w:rsid w:val="00DF0B0C"/>
    <w:rsid w:val="00DF15AD"/>
    <w:rsid w:val="00DF259D"/>
    <w:rsid w:val="00DF60C8"/>
    <w:rsid w:val="00E01AA4"/>
    <w:rsid w:val="00E02E1D"/>
    <w:rsid w:val="00E04F52"/>
    <w:rsid w:val="00E064FB"/>
    <w:rsid w:val="00E102BF"/>
    <w:rsid w:val="00E11662"/>
    <w:rsid w:val="00E25595"/>
    <w:rsid w:val="00E3078F"/>
    <w:rsid w:val="00E31F2B"/>
    <w:rsid w:val="00E320A4"/>
    <w:rsid w:val="00E32E71"/>
    <w:rsid w:val="00E35729"/>
    <w:rsid w:val="00E363BD"/>
    <w:rsid w:val="00E36A20"/>
    <w:rsid w:val="00E41C8C"/>
    <w:rsid w:val="00E42742"/>
    <w:rsid w:val="00E4282C"/>
    <w:rsid w:val="00E51DD6"/>
    <w:rsid w:val="00E54982"/>
    <w:rsid w:val="00E57422"/>
    <w:rsid w:val="00E6163A"/>
    <w:rsid w:val="00E62844"/>
    <w:rsid w:val="00E67D2B"/>
    <w:rsid w:val="00E70FBA"/>
    <w:rsid w:val="00E736EA"/>
    <w:rsid w:val="00E75BC4"/>
    <w:rsid w:val="00E77222"/>
    <w:rsid w:val="00E84CEA"/>
    <w:rsid w:val="00E865B6"/>
    <w:rsid w:val="00E93AC3"/>
    <w:rsid w:val="00E976ED"/>
    <w:rsid w:val="00EA0E36"/>
    <w:rsid w:val="00EA1AD5"/>
    <w:rsid w:val="00EA32A1"/>
    <w:rsid w:val="00EA3625"/>
    <w:rsid w:val="00EA3F50"/>
    <w:rsid w:val="00EB1E16"/>
    <w:rsid w:val="00EB2BFA"/>
    <w:rsid w:val="00EB4B88"/>
    <w:rsid w:val="00EB59CD"/>
    <w:rsid w:val="00EB71C0"/>
    <w:rsid w:val="00EC01B0"/>
    <w:rsid w:val="00EC0CF1"/>
    <w:rsid w:val="00EC169A"/>
    <w:rsid w:val="00EC4667"/>
    <w:rsid w:val="00EC76B7"/>
    <w:rsid w:val="00ED26BE"/>
    <w:rsid w:val="00ED30BA"/>
    <w:rsid w:val="00ED4A6A"/>
    <w:rsid w:val="00ED74FF"/>
    <w:rsid w:val="00ED798C"/>
    <w:rsid w:val="00EE4A67"/>
    <w:rsid w:val="00EE6592"/>
    <w:rsid w:val="00EE6A0B"/>
    <w:rsid w:val="00EF4821"/>
    <w:rsid w:val="00EF6975"/>
    <w:rsid w:val="00EF6A0F"/>
    <w:rsid w:val="00F008F0"/>
    <w:rsid w:val="00F02C35"/>
    <w:rsid w:val="00F136C8"/>
    <w:rsid w:val="00F13F18"/>
    <w:rsid w:val="00F14F1E"/>
    <w:rsid w:val="00F1635D"/>
    <w:rsid w:val="00F202EF"/>
    <w:rsid w:val="00F25E71"/>
    <w:rsid w:val="00F309A6"/>
    <w:rsid w:val="00F34064"/>
    <w:rsid w:val="00F36AB3"/>
    <w:rsid w:val="00F471D9"/>
    <w:rsid w:val="00F5307D"/>
    <w:rsid w:val="00F5680E"/>
    <w:rsid w:val="00F6070C"/>
    <w:rsid w:val="00F61E6D"/>
    <w:rsid w:val="00F63A92"/>
    <w:rsid w:val="00F653CD"/>
    <w:rsid w:val="00F66A7F"/>
    <w:rsid w:val="00F67A27"/>
    <w:rsid w:val="00F67F28"/>
    <w:rsid w:val="00F70E6E"/>
    <w:rsid w:val="00F71324"/>
    <w:rsid w:val="00F725D7"/>
    <w:rsid w:val="00F73F87"/>
    <w:rsid w:val="00F756C9"/>
    <w:rsid w:val="00F77C5F"/>
    <w:rsid w:val="00F8185F"/>
    <w:rsid w:val="00F82164"/>
    <w:rsid w:val="00F83439"/>
    <w:rsid w:val="00F911C9"/>
    <w:rsid w:val="00F950BB"/>
    <w:rsid w:val="00FA2CE3"/>
    <w:rsid w:val="00FA3954"/>
    <w:rsid w:val="00FB29C1"/>
    <w:rsid w:val="00FB4B5B"/>
    <w:rsid w:val="00FC25F7"/>
    <w:rsid w:val="00FC2B5F"/>
    <w:rsid w:val="00FC34EE"/>
    <w:rsid w:val="00FC62F8"/>
    <w:rsid w:val="00FD0D31"/>
    <w:rsid w:val="00FD0DCD"/>
    <w:rsid w:val="00FE2973"/>
    <w:rsid w:val="00FE3F37"/>
    <w:rsid w:val="00FE4D0B"/>
    <w:rsid w:val="00FE5E4D"/>
    <w:rsid w:val="00FE6BD4"/>
    <w:rsid w:val="00FE71D4"/>
    <w:rsid w:val="00FF5790"/>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ECF7A"/>
  <w15:chartTrackingRefBased/>
  <w15:docId w15:val="{EE7F0A01-5281-4802-8DDF-7A268B99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5BB"/>
    <w:rPr>
      <w:noProof/>
      <w:lang w:val="en-GB"/>
    </w:rPr>
  </w:style>
  <w:style w:type="paragraph" w:styleId="Footer">
    <w:name w:val="footer"/>
    <w:basedOn w:val="Normal"/>
    <w:link w:val="FooterChar"/>
    <w:uiPriority w:val="99"/>
    <w:unhideWhenUsed/>
    <w:rsid w:val="00CE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5BB"/>
    <w:rPr>
      <w:noProof/>
      <w:lang w:val="en-GB"/>
    </w:rPr>
  </w:style>
  <w:style w:type="character" w:styleId="Hyperlink">
    <w:name w:val="Hyperlink"/>
    <w:basedOn w:val="DefaultParagraphFont"/>
    <w:uiPriority w:val="99"/>
    <w:unhideWhenUsed/>
    <w:rsid w:val="006E7154"/>
    <w:rPr>
      <w:color w:val="0563C1" w:themeColor="hyperlink"/>
      <w:u w:val="single"/>
    </w:rPr>
  </w:style>
  <w:style w:type="character" w:customStyle="1" w:styleId="UnresolvedMention1">
    <w:name w:val="Unresolved Mention1"/>
    <w:basedOn w:val="DefaultParagraphFont"/>
    <w:uiPriority w:val="99"/>
    <w:semiHidden/>
    <w:unhideWhenUsed/>
    <w:rsid w:val="006E7154"/>
    <w:rPr>
      <w:color w:val="605E5C"/>
      <w:shd w:val="clear" w:color="auto" w:fill="E1DFDD"/>
    </w:rPr>
  </w:style>
  <w:style w:type="character" w:styleId="Strong">
    <w:name w:val="Strong"/>
    <w:basedOn w:val="DefaultParagraphFont"/>
    <w:uiPriority w:val="22"/>
    <w:qFormat/>
    <w:rsid w:val="00282164"/>
    <w:rPr>
      <w:b/>
      <w:bCs/>
    </w:rPr>
  </w:style>
  <w:style w:type="paragraph" w:styleId="NormalWeb">
    <w:name w:val="Normal (Web)"/>
    <w:basedOn w:val="Normal"/>
    <w:uiPriority w:val="99"/>
    <w:semiHidden/>
    <w:unhideWhenUsed/>
    <w:rsid w:val="00E3078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alloonText">
    <w:name w:val="Balloon Text"/>
    <w:basedOn w:val="Normal"/>
    <w:link w:val="BalloonTextChar"/>
    <w:uiPriority w:val="99"/>
    <w:semiHidden/>
    <w:unhideWhenUsed/>
    <w:rsid w:val="00D3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D9"/>
    <w:rPr>
      <w:rFonts w:ascii="Segoe UI" w:hAnsi="Segoe UI" w:cs="Segoe UI"/>
      <w:noProof/>
      <w:sz w:val="18"/>
      <w:szCs w:val="18"/>
      <w:lang w:val="ro-RO"/>
    </w:rPr>
  </w:style>
  <w:style w:type="character" w:styleId="CommentReference">
    <w:name w:val="annotation reference"/>
    <w:basedOn w:val="DefaultParagraphFont"/>
    <w:uiPriority w:val="99"/>
    <w:semiHidden/>
    <w:unhideWhenUsed/>
    <w:rsid w:val="002E6C35"/>
    <w:rPr>
      <w:sz w:val="16"/>
      <w:szCs w:val="16"/>
    </w:rPr>
  </w:style>
  <w:style w:type="paragraph" w:styleId="CommentText">
    <w:name w:val="annotation text"/>
    <w:basedOn w:val="Normal"/>
    <w:link w:val="CommentTextChar"/>
    <w:uiPriority w:val="99"/>
    <w:semiHidden/>
    <w:unhideWhenUsed/>
    <w:rsid w:val="002E6C35"/>
    <w:pPr>
      <w:spacing w:line="240" w:lineRule="auto"/>
    </w:pPr>
    <w:rPr>
      <w:sz w:val="20"/>
      <w:szCs w:val="20"/>
    </w:rPr>
  </w:style>
  <w:style w:type="character" w:customStyle="1" w:styleId="CommentTextChar">
    <w:name w:val="Comment Text Char"/>
    <w:basedOn w:val="DefaultParagraphFont"/>
    <w:link w:val="CommentText"/>
    <w:uiPriority w:val="99"/>
    <w:semiHidden/>
    <w:rsid w:val="002E6C35"/>
    <w:rPr>
      <w:noProof/>
      <w:sz w:val="20"/>
      <w:szCs w:val="20"/>
      <w:lang w:val="ro-RO"/>
    </w:rPr>
  </w:style>
  <w:style w:type="paragraph" w:styleId="CommentSubject">
    <w:name w:val="annotation subject"/>
    <w:basedOn w:val="CommentText"/>
    <w:next w:val="CommentText"/>
    <w:link w:val="CommentSubjectChar"/>
    <w:uiPriority w:val="99"/>
    <w:semiHidden/>
    <w:unhideWhenUsed/>
    <w:rsid w:val="002E6C35"/>
    <w:rPr>
      <w:b/>
      <w:bCs/>
    </w:rPr>
  </w:style>
  <w:style w:type="character" w:customStyle="1" w:styleId="CommentSubjectChar">
    <w:name w:val="Comment Subject Char"/>
    <w:basedOn w:val="CommentTextChar"/>
    <w:link w:val="CommentSubject"/>
    <w:uiPriority w:val="99"/>
    <w:semiHidden/>
    <w:rsid w:val="002E6C35"/>
    <w:rPr>
      <w:b/>
      <w:bCs/>
      <w:noProof/>
      <w:sz w:val="20"/>
      <w:szCs w:val="20"/>
      <w:lang w:val="ro-RO"/>
    </w:rPr>
  </w:style>
  <w:style w:type="character" w:styleId="Emphasis">
    <w:name w:val="Emphasis"/>
    <w:basedOn w:val="DefaultParagraphFont"/>
    <w:uiPriority w:val="20"/>
    <w:qFormat/>
    <w:rsid w:val="000865A4"/>
    <w:rPr>
      <w:i/>
      <w:iCs/>
    </w:rPr>
  </w:style>
  <w:style w:type="character" w:customStyle="1" w:styleId="d2edcug0">
    <w:name w:val="d2edcug0"/>
    <w:basedOn w:val="DefaultParagraphFont"/>
    <w:rsid w:val="006C096A"/>
  </w:style>
  <w:style w:type="paragraph" w:styleId="ListParagraph">
    <w:name w:val="List Paragraph"/>
    <w:basedOn w:val="Normal"/>
    <w:uiPriority w:val="34"/>
    <w:qFormat/>
    <w:rsid w:val="00A549F1"/>
    <w:pPr>
      <w:ind w:left="720"/>
      <w:contextualSpacing/>
    </w:pPr>
  </w:style>
  <w:style w:type="character" w:styleId="FollowedHyperlink">
    <w:name w:val="FollowedHyperlink"/>
    <w:basedOn w:val="DefaultParagraphFont"/>
    <w:uiPriority w:val="99"/>
    <w:semiHidden/>
    <w:unhideWhenUsed/>
    <w:rsid w:val="00D0725F"/>
    <w:rPr>
      <w:color w:val="954F72" w:themeColor="followedHyperlink"/>
      <w:u w:val="single"/>
    </w:rPr>
  </w:style>
  <w:style w:type="character" w:styleId="UnresolvedMention">
    <w:name w:val="Unresolved Mention"/>
    <w:basedOn w:val="DefaultParagraphFont"/>
    <w:uiPriority w:val="99"/>
    <w:semiHidden/>
    <w:unhideWhenUsed/>
    <w:rsid w:val="00353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7368">
      <w:bodyDiv w:val="1"/>
      <w:marLeft w:val="0"/>
      <w:marRight w:val="0"/>
      <w:marTop w:val="0"/>
      <w:marBottom w:val="0"/>
      <w:divBdr>
        <w:top w:val="none" w:sz="0" w:space="0" w:color="auto"/>
        <w:left w:val="none" w:sz="0" w:space="0" w:color="auto"/>
        <w:bottom w:val="none" w:sz="0" w:space="0" w:color="auto"/>
        <w:right w:val="none" w:sz="0" w:space="0" w:color="auto"/>
      </w:divBdr>
    </w:div>
    <w:div w:id="188687827">
      <w:bodyDiv w:val="1"/>
      <w:marLeft w:val="0"/>
      <w:marRight w:val="0"/>
      <w:marTop w:val="0"/>
      <w:marBottom w:val="0"/>
      <w:divBdr>
        <w:top w:val="none" w:sz="0" w:space="0" w:color="auto"/>
        <w:left w:val="none" w:sz="0" w:space="0" w:color="auto"/>
        <w:bottom w:val="none" w:sz="0" w:space="0" w:color="auto"/>
        <w:right w:val="none" w:sz="0" w:space="0" w:color="auto"/>
      </w:divBdr>
    </w:div>
    <w:div w:id="468744202">
      <w:bodyDiv w:val="1"/>
      <w:marLeft w:val="0"/>
      <w:marRight w:val="0"/>
      <w:marTop w:val="0"/>
      <w:marBottom w:val="0"/>
      <w:divBdr>
        <w:top w:val="none" w:sz="0" w:space="0" w:color="auto"/>
        <w:left w:val="none" w:sz="0" w:space="0" w:color="auto"/>
        <w:bottom w:val="none" w:sz="0" w:space="0" w:color="auto"/>
        <w:right w:val="none" w:sz="0" w:space="0" w:color="auto"/>
      </w:divBdr>
    </w:div>
    <w:div w:id="496045504">
      <w:bodyDiv w:val="1"/>
      <w:marLeft w:val="0"/>
      <w:marRight w:val="0"/>
      <w:marTop w:val="0"/>
      <w:marBottom w:val="0"/>
      <w:divBdr>
        <w:top w:val="none" w:sz="0" w:space="0" w:color="auto"/>
        <w:left w:val="none" w:sz="0" w:space="0" w:color="auto"/>
        <w:bottom w:val="none" w:sz="0" w:space="0" w:color="auto"/>
        <w:right w:val="none" w:sz="0" w:space="0" w:color="auto"/>
      </w:divBdr>
      <w:divsChild>
        <w:div w:id="424376245">
          <w:marLeft w:val="0"/>
          <w:marRight w:val="0"/>
          <w:marTop w:val="0"/>
          <w:marBottom w:val="0"/>
          <w:divBdr>
            <w:top w:val="none" w:sz="0" w:space="0" w:color="auto"/>
            <w:left w:val="none" w:sz="0" w:space="0" w:color="auto"/>
            <w:bottom w:val="none" w:sz="0" w:space="0" w:color="auto"/>
            <w:right w:val="none" w:sz="0" w:space="0" w:color="auto"/>
          </w:divBdr>
          <w:divsChild>
            <w:div w:id="1377849630">
              <w:marLeft w:val="0"/>
              <w:marRight w:val="0"/>
              <w:marTop w:val="0"/>
              <w:marBottom w:val="0"/>
              <w:divBdr>
                <w:top w:val="none" w:sz="0" w:space="0" w:color="auto"/>
                <w:left w:val="none" w:sz="0" w:space="0" w:color="auto"/>
                <w:bottom w:val="none" w:sz="0" w:space="0" w:color="auto"/>
                <w:right w:val="none" w:sz="0" w:space="0" w:color="auto"/>
              </w:divBdr>
            </w:div>
          </w:divsChild>
        </w:div>
        <w:div w:id="1466848294">
          <w:marLeft w:val="0"/>
          <w:marRight w:val="0"/>
          <w:marTop w:val="0"/>
          <w:marBottom w:val="0"/>
          <w:divBdr>
            <w:top w:val="none" w:sz="0" w:space="0" w:color="auto"/>
            <w:left w:val="none" w:sz="0" w:space="0" w:color="auto"/>
            <w:bottom w:val="none" w:sz="0" w:space="0" w:color="auto"/>
            <w:right w:val="none" w:sz="0" w:space="0" w:color="auto"/>
          </w:divBdr>
          <w:divsChild>
            <w:div w:id="389116571">
              <w:marLeft w:val="0"/>
              <w:marRight w:val="0"/>
              <w:marTop w:val="0"/>
              <w:marBottom w:val="0"/>
              <w:divBdr>
                <w:top w:val="none" w:sz="0" w:space="0" w:color="auto"/>
                <w:left w:val="none" w:sz="0" w:space="0" w:color="auto"/>
                <w:bottom w:val="none" w:sz="0" w:space="0" w:color="auto"/>
                <w:right w:val="none" w:sz="0" w:space="0" w:color="auto"/>
              </w:divBdr>
            </w:div>
          </w:divsChild>
        </w:div>
        <w:div w:id="1103453405">
          <w:marLeft w:val="0"/>
          <w:marRight w:val="0"/>
          <w:marTop w:val="0"/>
          <w:marBottom w:val="0"/>
          <w:divBdr>
            <w:top w:val="none" w:sz="0" w:space="0" w:color="auto"/>
            <w:left w:val="none" w:sz="0" w:space="0" w:color="auto"/>
            <w:bottom w:val="none" w:sz="0" w:space="0" w:color="auto"/>
            <w:right w:val="none" w:sz="0" w:space="0" w:color="auto"/>
          </w:divBdr>
          <w:divsChild>
            <w:div w:id="15938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1353">
      <w:bodyDiv w:val="1"/>
      <w:marLeft w:val="0"/>
      <w:marRight w:val="0"/>
      <w:marTop w:val="0"/>
      <w:marBottom w:val="0"/>
      <w:divBdr>
        <w:top w:val="none" w:sz="0" w:space="0" w:color="auto"/>
        <w:left w:val="none" w:sz="0" w:space="0" w:color="auto"/>
        <w:bottom w:val="none" w:sz="0" w:space="0" w:color="auto"/>
        <w:right w:val="none" w:sz="0" w:space="0" w:color="auto"/>
      </w:divBdr>
    </w:div>
    <w:div w:id="1227378342">
      <w:bodyDiv w:val="1"/>
      <w:marLeft w:val="0"/>
      <w:marRight w:val="0"/>
      <w:marTop w:val="0"/>
      <w:marBottom w:val="0"/>
      <w:divBdr>
        <w:top w:val="none" w:sz="0" w:space="0" w:color="auto"/>
        <w:left w:val="none" w:sz="0" w:space="0" w:color="auto"/>
        <w:bottom w:val="none" w:sz="0" w:space="0" w:color="auto"/>
        <w:right w:val="none" w:sz="0" w:space="0" w:color="auto"/>
      </w:divBdr>
    </w:div>
    <w:div w:id="1421676112">
      <w:bodyDiv w:val="1"/>
      <w:marLeft w:val="0"/>
      <w:marRight w:val="0"/>
      <w:marTop w:val="0"/>
      <w:marBottom w:val="0"/>
      <w:divBdr>
        <w:top w:val="none" w:sz="0" w:space="0" w:color="auto"/>
        <w:left w:val="none" w:sz="0" w:space="0" w:color="auto"/>
        <w:bottom w:val="none" w:sz="0" w:space="0" w:color="auto"/>
        <w:right w:val="none" w:sz="0" w:space="0" w:color="auto"/>
      </w:divBdr>
    </w:div>
    <w:div w:id="1457597823">
      <w:bodyDiv w:val="1"/>
      <w:marLeft w:val="0"/>
      <w:marRight w:val="0"/>
      <w:marTop w:val="0"/>
      <w:marBottom w:val="0"/>
      <w:divBdr>
        <w:top w:val="none" w:sz="0" w:space="0" w:color="auto"/>
        <w:left w:val="none" w:sz="0" w:space="0" w:color="auto"/>
        <w:bottom w:val="none" w:sz="0" w:space="0" w:color="auto"/>
        <w:right w:val="none" w:sz="0" w:space="0" w:color="auto"/>
      </w:divBdr>
    </w:div>
    <w:div w:id="1533687556">
      <w:bodyDiv w:val="1"/>
      <w:marLeft w:val="0"/>
      <w:marRight w:val="0"/>
      <w:marTop w:val="0"/>
      <w:marBottom w:val="0"/>
      <w:divBdr>
        <w:top w:val="none" w:sz="0" w:space="0" w:color="auto"/>
        <w:left w:val="none" w:sz="0" w:space="0" w:color="auto"/>
        <w:bottom w:val="none" w:sz="0" w:space="0" w:color="auto"/>
        <w:right w:val="none" w:sz="0" w:space="0" w:color="auto"/>
      </w:divBdr>
    </w:div>
    <w:div w:id="1666398281">
      <w:bodyDiv w:val="1"/>
      <w:marLeft w:val="0"/>
      <w:marRight w:val="0"/>
      <w:marTop w:val="0"/>
      <w:marBottom w:val="0"/>
      <w:divBdr>
        <w:top w:val="none" w:sz="0" w:space="0" w:color="auto"/>
        <w:left w:val="none" w:sz="0" w:space="0" w:color="auto"/>
        <w:bottom w:val="none" w:sz="0" w:space="0" w:color="auto"/>
        <w:right w:val="none" w:sz="0" w:space="0" w:color="auto"/>
      </w:divBdr>
    </w:div>
    <w:div w:id="1893733868">
      <w:bodyDiv w:val="1"/>
      <w:marLeft w:val="0"/>
      <w:marRight w:val="0"/>
      <w:marTop w:val="0"/>
      <w:marBottom w:val="0"/>
      <w:divBdr>
        <w:top w:val="none" w:sz="0" w:space="0" w:color="auto"/>
        <w:left w:val="none" w:sz="0" w:space="0" w:color="auto"/>
        <w:bottom w:val="none" w:sz="0" w:space="0" w:color="auto"/>
        <w:right w:val="none" w:sz="0" w:space="0" w:color="auto"/>
      </w:divBdr>
    </w:div>
    <w:div w:id="1987659969">
      <w:bodyDiv w:val="1"/>
      <w:marLeft w:val="0"/>
      <w:marRight w:val="0"/>
      <w:marTop w:val="0"/>
      <w:marBottom w:val="0"/>
      <w:divBdr>
        <w:top w:val="none" w:sz="0" w:space="0" w:color="auto"/>
        <w:left w:val="none" w:sz="0" w:space="0" w:color="auto"/>
        <w:bottom w:val="none" w:sz="0" w:space="0" w:color="auto"/>
        <w:right w:val="none" w:sz="0" w:space="0" w:color="auto"/>
      </w:divBdr>
      <w:divsChild>
        <w:div w:id="2057849099">
          <w:marLeft w:val="0"/>
          <w:marRight w:val="0"/>
          <w:marTop w:val="0"/>
          <w:marBottom w:val="0"/>
          <w:divBdr>
            <w:top w:val="none" w:sz="0" w:space="0" w:color="auto"/>
            <w:left w:val="none" w:sz="0" w:space="0" w:color="auto"/>
            <w:bottom w:val="none" w:sz="0" w:space="0" w:color="auto"/>
            <w:right w:val="none" w:sz="0" w:space="0" w:color="auto"/>
          </w:divBdr>
          <w:divsChild>
            <w:div w:id="2079403665">
              <w:marLeft w:val="0"/>
              <w:marRight w:val="0"/>
              <w:marTop w:val="0"/>
              <w:marBottom w:val="0"/>
              <w:divBdr>
                <w:top w:val="none" w:sz="0" w:space="0" w:color="auto"/>
                <w:left w:val="none" w:sz="0" w:space="0" w:color="auto"/>
                <w:bottom w:val="none" w:sz="0" w:space="0" w:color="auto"/>
                <w:right w:val="none" w:sz="0" w:space="0" w:color="auto"/>
              </w:divBdr>
            </w:div>
          </w:divsChild>
        </w:div>
        <w:div w:id="1354723582">
          <w:marLeft w:val="0"/>
          <w:marRight w:val="0"/>
          <w:marTop w:val="0"/>
          <w:marBottom w:val="0"/>
          <w:divBdr>
            <w:top w:val="none" w:sz="0" w:space="0" w:color="auto"/>
            <w:left w:val="none" w:sz="0" w:space="0" w:color="auto"/>
            <w:bottom w:val="none" w:sz="0" w:space="0" w:color="auto"/>
            <w:right w:val="none" w:sz="0" w:space="0" w:color="auto"/>
          </w:divBdr>
          <w:divsChild>
            <w:div w:id="9175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tivalenescu.ro/events/orchestra-filarmonicii-george-enescu-bebeselea/" TargetMode="External"/><Relationship Id="rId13" Type="http://schemas.openxmlformats.org/officeDocument/2006/relationships/hyperlink" Target="https://www.festivalenescu.ro/festival-2021/program/" TargetMode="External"/><Relationship Id="rId3" Type="http://schemas.openxmlformats.org/officeDocument/2006/relationships/settings" Target="settings.xml"/><Relationship Id="rId7" Type="http://schemas.openxmlformats.org/officeDocument/2006/relationships/hyperlink" Target="https://www.festivalenescu.ro/events/philharmonia-london/" TargetMode="External"/><Relationship Id="rId12" Type="http://schemas.openxmlformats.org/officeDocument/2006/relationships/hyperlink" Target="https://www.festivalenescu.ro/festival-2021/bile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stivalenescu.ro/events/recital-robert-powell-si-liza-goddard-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estivalenescu.ro/events/orchestra-simfonica-a-radiodifuziunii-din-berlin-corul-filarmonicii-2021/" TargetMode="External"/><Relationship Id="rId4" Type="http://schemas.openxmlformats.org/officeDocument/2006/relationships/webSettings" Target="webSettings.xml"/><Relationship Id="rId9" Type="http://schemas.openxmlformats.org/officeDocument/2006/relationships/hyperlink" Target="https://www.festivalenescu.ro/events/pierrot-lunaire-op-21-de-arnold-schoenberg/" TargetMode="External"/><Relationship Id="rId14" Type="http://schemas.openxmlformats.org/officeDocument/2006/relationships/hyperlink" Target="mailto:Oana.Marinescu@omavisio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Oana Marinescu</cp:lastModifiedBy>
  <cp:revision>4</cp:revision>
  <cp:lastPrinted>2021-08-05T13:31:00Z</cp:lastPrinted>
  <dcterms:created xsi:type="dcterms:W3CDTF">2021-08-26T12:25:00Z</dcterms:created>
  <dcterms:modified xsi:type="dcterms:W3CDTF">2021-08-26T13:10:00Z</dcterms:modified>
</cp:coreProperties>
</file>